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B51F4" w14:textId="2266F3F6" w:rsidR="003653B5" w:rsidRDefault="00A7403E">
      <w:pPr>
        <w:pBdr>
          <w:top w:val="nil"/>
          <w:left w:val="nil"/>
          <w:bottom w:val="nil"/>
          <w:right w:val="nil"/>
          <w:between w:val="nil"/>
        </w:pBdr>
        <w:spacing w:after="360"/>
        <w:jc w:val="center"/>
        <w:rPr>
          <w:b/>
          <w:color w:val="000000"/>
          <w:sz w:val="32"/>
          <w:szCs w:val="32"/>
        </w:rPr>
      </w:pPr>
      <w:r>
        <w:rPr>
          <w:b/>
          <w:color w:val="000000"/>
          <w:sz w:val="32"/>
          <w:szCs w:val="32"/>
        </w:rPr>
        <w:t>GUIDE TO THE ‘SC’ TEMPLATE (‘SC-PAPER-TITLE’ 16PTS)</w:t>
      </w:r>
    </w:p>
    <w:p w14:paraId="2333AF52" w14:textId="77777777" w:rsidR="003653B5" w:rsidRDefault="000F2FD8">
      <w:pPr>
        <w:pBdr>
          <w:top w:val="nil"/>
          <w:left w:val="nil"/>
          <w:bottom w:val="nil"/>
          <w:right w:val="nil"/>
          <w:between w:val="nil"/>
        </w:pBdr>
        <w:spacing w:after="200"/>
        <w:jc w:val="center"/>
        <w:rPr>
          <w:b/>
          <w:color w:val="000000"/>
          <w:sz w:val="24"/>
          <w:szCs w:val="24"/>
        </w:rPr>
      </w:pPr>
      <w:r>
        <w:rPr>
          <w:b/>
          <w:color w:val="000000"/>
          <w:sz w:val="24"/>
          <w:szCs w:val="24"/>
        </w:rPr>
        <w:t>First Author</w:t>
      </w:r>
      <w:r>
        <w:rPr>
          <w:b/>
          <w:color w:val="000000"/>
          <w:sz w:val="24"/>
          <w:szCs w:val="24"/>
          <w:vertAlign w:val="superscript"/>
        </w:rPr>
        <w:t>1</w:t>
      </w:r>
      <w:r>
        <w:rPr>
          <w:b/>
          <w:color w:val="000000"/>
          <w:sz w:val="24"/>
          <w:szCs w:val="24"/>
        </w:rPr>
        <w:t>, Second Author</w:t>
      </w:r>
      <w:r>
        <w:rPr>
          <w:b/>
          <w:color w:val="000000"/>
          <w:sz w:val="24"/>
          <w:szCs w:val="24"/>
          <w:vertAlign w:val="superscript"/>
        </w:rPr>
        <w:t>2</w:t>
      </w:r>
      <w:r>
        <w:rPr>
          <w:b/>
          <w:color w:val="000000"/>
          <w:sz w:val="24"/>
          <w:szCs w:val="24"/>
        </w:rPr>
        <w:t xml:space="preserve"> and Third Author*</w:t>
      </w:r>
      <w:r>
        <w:rPr>
          <w:b/>
          <w:color w:val="000000"/>
          <w:sz w:val="24"/>
          <w:szCs w:val="24"/>
          <w:vertAlign w:val="superscript"/>
        </w:rPr>
        <w:t>1</w:t>
      </w:r>
      <w:r>
        <w:rPr>
          <w:b/>
          <w:color w:val="000000"/>
          <w:sz w:val="24"/>
          <w:szCs w:val="24"/>
        </w:rPr>
        <w:t xml:space="preserve"> (‘SC-Paper-Authors’ style)</w:t>
      </w:r>
    </w:p>
    <w:p w14:paraId="10D9A0AD" w14:textId="77777777" w:rsidR="003653B5" w:rsidRDefault="000F2FD8">
      <w:pPr>
        <w:pBdr>
          <w:top w:val="nil"/>
          <w:left w:val="nil"/>
          <w:bottom w:val="nil"/>
          <w:right w:val="nil"/>
          <w:between w:val="nil"/>
        </w:pBdr>
        <w:jc w:val="center"/>
        <w:rPr>
          <w:b/>
          <w:i/>
          <w:color w:val="000000"/>
          <w:sz w:val="20"/>
          <w:szCs w:val="20"/>
        </w:rPr>
      </w:pPr>
      <w:r>
        <w:rPr>
          <w:b/>
          <w:i/>
          <w:color w:val="000000"/>
          <w:sz w:val="20"/>
          <w:szCs w:val="20"/>
          <w:vertAlign w:val="superscript"/>
        </w:rPr>
        <w:t>1</w:t>
      </w:r>
      <w:r>
        <w:rPr>
          <w:b/>
          <w:i/>
          <w:color w:val="000000"/>
          <w:sz w:val="20"/>
          <w:szCs w:val="20"/>
        </w:rPr>
        <w:t>Affiliation of First Author and Third Author (‘SC-Paper-Affiliation’ style)</w:t>
      </w:r>
    </w:p>
    <w:p w14:paraId="07F5D60E" w14:textId="77777777" w:rsidR="003653B5" w:rsidRDefault="000F2FD8">
      <w:pPr>
        <w:pBdr>
          <w:top w:val="nil"/>
          <w:left w:val="nil"/>
          <w:bottom w:val="nil"/>
          <w:right w:val="nil"/>
          <w:between w:val="nil"/>
        </w:pBdr>
        <w:jc w:val="center"/>
        <w:rPr>
          <w:b/>
          <w:i/>
          <w:color w:val="000000"/>
          <w:sz w:val="20"/>
          <w:szCs w:val="20"/>
        </w:rPr>
      </w:pPr>
      <w:r>
        <w:rPr>
          <w:b/>
          <w:i/>
          <w:color w:val="000000"/>
          <w:sz w:val="20"/>
          <w:szCs w:val="20"/>
          <w:vertAlign w:val="superscript"/>
        </w:rPr>
        <w:t>2</w:t>
      </w:r>
      <w:r>
        <w:rPr>
          <w:b/>
          <w:i/>
          <w:color w:val="000000"/>
          <w:sz w:val="20"/>
          <w:szCs w:val="20"/>
        </w:rPr>
        <w:t>Affiliation of Second Author</w:t>
      </w:r>
    </w:p>
    <w:tbl>
      <w:tblPr>
        <w:tblStyle w:val="a5"/>
        <w:tblW w:w="984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3102"/>
        <w:gridCol w:w="6746"/>
      </w:tblGrid>
      <w:tr w:rsidR="003653B5" w14:paraId="2116B01A" w14:textId="77777777">
        <w:tc>
          <w:tcPr>
            <w:tcW w:w="3102" w:type="dxa"/>
          </w:tcPr>
          <w:p w14:paraId="7D219C51" w14:textId="77777777" w:rsidR="003653B5" w:rsidRDefault="000F2FD8">
            <w:pPr>
              <w:pBdr>
                <w:top w:val="nil"/>
                <w:left w:val="nil"/>
                <w:bottom w:val="nil"/>
                <w:right w:val="nil"/>
                <w:between w:val="nil"/>
              </w:pBdr>
              <w:spacing w:before="500"/>
              <w:ind w:firstLine="0"/>
              <w:jc w:val="left"/>
              <w:rPr>
                <w:b/>
                <w:color w:val="000000"/>
                <w:sz w:val="20"/>
                <w:szCs w:val="20"/>
              </w:rPr>
            </w:pPr>
            <w:r>
              <w:rPr>
                <w:b/>
                <w:color w:val="000000"/>
                <w:sz w:val="20"/>
                <w:szCs w:val="20"/>
              </w:rPr>
              <w:t>Received: dd/mm/yyyy</w:t>
            </w:r>
            <w:r>
              <w:rPr>
                <w:b/>
                <w:color w:val="000000"/>
                <w:sz w:val="20"/>
                <w:szCs w:val="20"/>
              </w:rPr>
              <w:br/>
              <w:t>Accepted: dd/mm/yyyy</w:t>
            </w:r>
          </w:p>
        </w:tc>
        <w:tc>
          <w:tcPr>
            <w:tcW w:w="6746" w:type="dxa"/>
          </w:tcPr>
          <w:p w14:paraId="0D76C956" w14:textId="77777777" w:rsidR="003653B5" w:rsidRDefault="000F2FD8">
            <w:pPr>
              <w:pBdr>
                <w:top w:val="nil"/>
                <w:left w:val="nil"/>
                <w:bottom w:val="nil"/>
                <w:right w:val="nil"/>
                <w:between w:val="nil"/>
              </w:pBdr>
              <w:spacing w:before="760"/>
              <w:ind w:firstLine="0"/>
              <w:jc w:val="right"/>
              <w:rPr>
                <w:i/>
                <w:color w:val="000000"/>
                <w:sz w:val="18"/>
                <w:szCs w:val="18"/>
              </w:rPr>
            </w:pPr>
            <w:r>
              <w:rPr>
                <w:i/>
                <w:color w:val="000000"/>
                <w:sz w:val="18"/>
                <w:szCs w:val="18"/>
              </w:rPr>
              <w:t>Corresponding author: Third Author (email@somewhere.com)</w:t>
            </w:r>
          </w:p>
        </w:tc>
      </w:tr>
    </w:tbl>
    <w:p w14:paraId="7E6E9056" w14:textId="77777777" w:rsidR="003653B5" w:rsidRDefault="000F2FD8">
      <w:pPr>
        <w:keepNext/>
        <w:keepLines/>
        <w:numPr>
          <w:ilvl w:val="0"/>
          <w:numId w:val="1"/>
        </w:numPr>
        <w:pBdr>
          <w:top w:val="nil"/>
          <w:left w:val="nil"/>
          <w:bottom w:val="nil"/>
          <w:right w:val="nil"/>
          <w:between w:val="nil"/>
        </w:pBdr>
        <w:spacing w:before="480" w:after="120" w:line="276" w:lineRule="auto"/>
        <w:jc w:val="left"/>
        <w:rPr>
          <w:b/>
          <w:smallCaps/>
          <w:color w:val="000000"/>
          <w:sz w:val="20"/>
          <w:szCs w:val="20"/>
        </w:rPr>
      </w:pPr>
      <w:r>
        <w:rPr>
          <w:b/>
          <w:smallCaps/>
          <w:color w:val="000000"/>
          <w:sz w:val="20"/>
          <w:szCs w:val="20"/>
        </w:rPr>
        <w:t>ABSTRACT</w:t>
      </w:r>
    </w:p>
    <w:p w14:paraId="72A42A9A" w14:textId="77777777" w:rsidR="003653B5" w:rsidRDefault="000F2FD8">
      <w:pPr>
        <w:pBdr>
          <w:top w:val="nil"/>
          <w:left w:val="nil"/>
          <w:bottom w:val="nil"/>
          <w:right w:val="nil"/>
          <w:between w:val="nil"/>
        </w:pBdr>
        <w:ind w:firstLine="0"/>
        <w:rPr>
          <w:color w:val="000000"/>
          <w:sz w:val="20"/>
          <w:szCs w:val="20"/>
        </w:rPr>
      </w:pPr>
      <w:r>
        <w:rPr>
          <w:color w:val="000000"/>
          <w:sz w:val="20"/>
          <w:szCs w:val="20"/>
        </w:rPr>
        <w:t xml:space="preserve">The abstract must be between 200 and 300 words written in ‘SC-Abstract’ style. </w:t>
      </w:r>
    </w:p>
    <w:p w14:paraId="1F033D6C" w14:textId="77777777" w:rsidR="003653B5" w:rsidRDefault="000F2FD8">
      <w:pPr>
        <w:pBdr>
          <w:top w:val="nil"/>
          <w:left w:val="nil"/>
          <w:bottom w:val="nil"/>
          <w:right w:val="nil"/>
          <w:between w:val="nil"/>
        </w:pBdr>
        <w:spacing w:after="800"/>
        <w:ind w:firstLine="0"/>
        <w:rPr>
          <w:color w:val="000000"/>
          <w:sz w:val="20"/>
          <w:szCs w:val="20"/>
        </w:rPr>
      </w:pPr>
      <w:r>
        <w:rPr>
          <w:color w:val="000000"/>
          <w:sz w:val="20"/>
          <w:szCs w:val="20"/>
        </w:rPr>
        <w:t>Scientific Culture</w:t>
      </w:r>
      <w:r>
        <w:rPr>
          <w:b/>
          <w:color w:val="000000"/>
          <w:sz w:val="20"/>
          <w:szCs w:val="20"/>
        </w:rPr>
        <w:t xml:space="preserve"> </w:t>
      </w:r>
      <w:r>
        <w:rPr>
          <w:color w:val="000000"/>
          <w:sz w:val="20"/>
          <w:szCs w:val="20"/>
        </w:rPr>
        <w:t xml:space="preserve">is a peer-reviewed, open access international scientific journal, an open information vehicle of academic community with a global coverage and issues touching local and regional interest; it is intended as a starting point for presenting research devoted in the broad field of diachronical Cultural Heritage. The journal provides a broader coverage of studying ancient cultures with natural sciences focused on specific topics of global interest. Amongst the published themes emphasis is given to: Ancient cultures; hidden information in art by symbolism; composition of artifacts; parallels in ancient and recent cultural issues; the role of liberal arts to cultural background; cultural development and the question of independent, autochthonous, interactive patterns; theoretical approaches: archetypal concept and globalization effects; inter-, intra-settlement and environmental interactions on cultural evolution; art and science, virtual culture, cognitive archaeology via positive sciences etc. </w:t>
      </w:r>
    </w:p>
    <w:p w14:paraId="5A582C3A" w14:textId="77777777" w:rsidR="003653B5" w:rsidRDefault="003653B5">
      <w:pPr>
        <w:pBdr>
          <w:top w:val="single" w:sz="4" w:space="1" w:color="000000"/>
          <w:left w:val="nil"/>
          <w:bottom w:val="single" w:sz="4" w:space="1" w:color="000000"/>
          <w:right w:val="nil"/>
          <w:between w:val="nil"/>
        </w:pBdr>
        <w:spacing w:before="400"/>
        <w:ind w:firstLine="0"/>
        <w:rPr>
          <w:b/>
          <w:i/>
          <w:color w:val="000000"/>
          <w:sz w:val="18"/>
          <w:szCs w:val="18"/>
        </w:rPr>
      </w:pPr>
    </w:p>
    <w:p w14:paraId="03A59EAA" w14:textId="77777777" w:rsidR="003653B5" w:rsidRDefault="000F2FD8">
      <w:pPr>
        <w:pBdr>
          <w:top w:val="single" w:sz="4" w:space="1" w:color="000000"/>
          <w:left w:val="nil"/>
          <w:bottom w:val="single" w:sz="4" w:space="1" w:color="000000"/>
          <w:right w:val="nil"/>
          <w:between w:val="nil"/>
        </w:pBdr>
        <w:ind w:firstLine="0"/>
        <w:rPr>
          <w:b/>
          <w:i/>
          <w:color w:val="000000"/>
          <w:sz w:val="18"/>
          <w:szCs w:val="18"/>
        </w:rPr>
      </w:pPr>
      <w:r>
        <w:rPr>
          <w:b/>
          <w:i/>
          <w:color w:val="000000"/>
          <w:sz w:val="18"/>
          <w:szCs w:val="18"/>
        </w:rPr>
        <w:t>KEYWORDS: Up to 8 comma-separated keywords or key phrases.</w:t>
      </w:r>
    </w:p>
    <w:p w14:paraId="03C4A153" w14:textId="77777777" w:rsidR="003653B5" w:rsidRDefault="003653B5">
      <w:pPr>
        <w:pBdr>
          <w:top w:val="single" w:sz="4" w:space="1" w:color="000000"/>
          <w:left w:val="nil"/>
          <w:bottom w:val="single" w:sz="4" w:space="1" w:color="000000"/>
          <w:right w:val="nil"/>
          <w:between w:val="nil"/>
        </w:pBdr>
        <w:spacing w:after="400"/>
        <w:ind w:firstLine="0"/>
        <w:rPr>
          <w:b/>
          <w:i/>
          <w:color w:val="000000"/>
          <w:sz w:val="18"/>
          <w:szCs w:val="18"/>
        </w:rPr>
      </w:pPr>
    </w:p>
    <w:p w14:paraId="296D9E28" w14:textId="77777777" w:rsidR="003653B5" w:rsidRDefault="003653B5">
      <w:pPr>
        <w:pBdr>
          <w:top w:val="nil"/>
          <w:left w:val="nil"/>
          <w:bottom w:val="nil"/>
          <w:right w:val="nil"/>
          <w:between w:val="nil"/>
        </w:pBdr>
        <w:rPr>
          <w:color w:val="000000"/>
          <w:sz w:val="20"/>
          <w:szCs w:val="20"/>
        </w:rPr>
      </w:pPr>
    </w:p>
    <w:p w14:paraId="6D59366D" w14:textId="77777777" w:rsidR="003653B5" w:rsidRDefault="003653B5">
      <w:pPr>
        <w:pBdr>
          <w:top w:val="nil"/>
          <w:left w:val="nil"/>
          <w:bottom w:val="nil"/>
          <w:right w:val="nil"/>
          <w:between w:val="nil"/>
        </w:pBdr>
        <w:rPr>
          <w:color w:val="000000"/>
          <w:sz w:val="20"/>
          <w:szCs w:val="20"/>
        </w:rPr>
      </w:pPr>
    </w:p>
    <w:p w14:paraId="1289E1E5" w14:textId="77777777" w:rsidR="003653B5" w:rsidRPr="00CB13D4" w:rsidRDefault="000F2FD8">
      <w:pPr>
        <w:widowControl w:val="0"/>
        <w:pBdr>
          <w:top w:val="nil"/>
          <w:left w:val="nil"/>
          <w:bottom w:val="nil"/>
          <w:right w:val="nil"/>
          <w:between w:val="nil"/>
        </w:pBdr>
        <w:spacing w:line="276" w:lineRule="auto"/>
        <w:ind w:firstLine="0"/>
        <w:jc w:val="left"/>
        <w:rPr>
          <w:color w:val="000000"/>
          <w:sz w:val="20"/>
          <w:szCs w:val="20"/>
          <w:lang w:val="en-US"/>
        </w:rPr>
        <w:sectPr w:rsidR="003653B5" w:rsidRPr="00CB13D4" w:rsidSect="001A4BF4">
          <w:headerReference w:type="even" r:id="rId7"/>
          <w:headerReference w:type="default" r:id="rId8"/>
          <w:footerReference w:type="even" r:id="rId9"/>
          <w:footerReference w:type="default" r:id="rId10"/>
          <w:headerReference w:type="first" r:id="rId11"/>
          <w:footerReference w:type="first" r:id="rId12"/>
          <w:pgSz w:w="11900" w:h="16840"/>
          <w:pgMar w:top="1440" w:right="1134" w:bottom="1440" w:left="1134" w:header="709" w:footer="709" w:gutter="0"/>
          <w:lnNumType w:countBy="1" w:restart="continuous"/>
          <w:pgNumType w:start="1"/>
          <w:cols w:space="720"/>
          <w:titlePg/>
          <w:docGrid w:linePitch="299"/>
        </w:sectPr>
      </w:pPr>
      <w:r>
        <w:br w:type="page"/>
      </w:r>
    </w:p>
    <w:p w14:paraId="4EABD00E" w14:textId="77777777" w:rsidR="003653B5" w:rsidRDefault="000F2FD8">
      <w:pPr>
        <w:keepNext/>
        <w:numPr>
          <w:ilvl w:val="0"/>
          <w:numId w:val="6"/>
        </w:numPr>
        <w:pBdr>
          <w:top w:val="nil"/>
          <w:left w:val="nil"/>
          <w:bottom w:val="nil"/>
          <w:right w:val="nil"/>
          <w:between w:val="nil"/>
        </w:pBdr>
        <w:spacing w:after="80"/>
        <w:contextualSpacing/>
        <w:jc w:val="left"/>
        <w:rPr>
          <w:b/>
          <w:smallCaps/>
          <w:color w:val="000000"/>
        </w:rPr>
      </w:pPr>
      <w:r>
        <w:rPr>
          <w:b/>
          <w:smallCaps/>
          <w:color w:val="000000"/>
        </w:rPr>
        <w:lastRenderedPageBreak/>
        <w:t>INTRODUCTION</w:t>
      </w:r>
    </w:p>
    <w:p w14:paraId="305975F7" w14:textId="77777777" w:rsidR="003653B5" w:rsidRDefault="000F2FD8">
      <w:pPr>
        <w:pBdr>
          <w:top w:val="nil"/>
          <w:left w:val="nil"/>
          <w:bottom w:val="nil"/>
          <w:right w:val="nil"/>
          <w:between w:val="nil"/>
        </w:pBdr>
        <w:ind w:firstLine="0"/>
        <w:rPr>
          <w:color w:val="000000"/>
          <w:sz w:val="20"/>
          <w:szCs w:val="20"/>
        </w:rPr>
      </w:pPr>
      <w:r>
        <w:rPr>
          <w:color w:val="000000"/>
          <w:sz w:val="20"/>
          <w:szCs w:val="20"/>
        </w:rPr>
        <w:t>For consistency in producing your document you are advised to use this template and directly insert your text in this document</w:t>
      </w:r>
      <w:r>
        <w:rPr>
          <w:color w:val="000000"/>
          <w:sz w:val="20"/>
          <w:szCs w:val="20"/>
          <w:vertAlign w:val="superscript"/>
        </w:rPr>
        <w:footnoteReference w:id="1"/>
      </w:r>
      <w:r>
        <w:rPr>
          <w:color w:val="000000"/>
          <w:sz w:val="20"/>
          <w:szCs w:val="20"/>
        </w:rPr>
        <w:t>.</w:t>
      </w:r>
    </w:p>
    <w:p w14:paraId="730F4624" w14:textId="77777777" w:rsidR="003653B5" w:rsidRDefault="000F2FD8">
      <w:pPr>
        <w:pBdr>
          <w:top w:val="nil"/>
          <w:left w:val="nil"/>
          <w:bottom w:val="nil"/>
          <w:right w:val="nil"/>
          <w:between w:val="nil"/>
        </w:pBdr>
        <w:rPr>
          <w:color w:val="000000"/>
          <w:sz w:val="20"/>
          <w:szCs w:val="20"/>
        </w:rPr>
      </w:pPr>
      <w:r>
        <w:rPr>
          <w:color w:val="000000"/>
          <w:sz w:val="20"/>
          <w:szCs w:val="20"/>
        </w:rPr>
        <w:t>It is advised that you keep in mind the following guidelines:</w:t>
      </w:r>
    </w:p>
    <w:p w14:paraId="2C02C2DF" w14:textId="77777777" w:rsidR="003653B5" w:rsidRDefault="000F2FD8">
      <w:pPr>
        <w:numPr>
          <w:ilvl w:val="0"/>
          <w:numId w:val="2"/>
        </w:numPr>
        <w:pBdr>
          <w:top w:val="nil"/>
          <w:left w:val="nil"/>
          <w:bottom w:val="nil"/>
          <w:right w:val="nil"/>
          <w:between w:val="nil"/>
        </w:pBdr>
        <w:rPr>
          <w:color w:val="000000"/>
          <w:sz w:val="20"/>
          <w:szCs w:val="20"/>
        </w:rPr>
      </w:pPr>
      <w:r>
        <w:rPr>
          <w:color w:val="000000"/>
          <w:sz w:val="20"/>
          <w:szCs w:val="20"/>
        </w:rPr>
        <w:t>Keep the order of the document sections as provided in this template: Title, names, affiliations, keywords, abstract, sections, acknowledgements, references.</w:t>
      </w:r>
    </w:p>
    <w:p w14:paraId="00FABF28" w14:textId="77777777" w:rsidR="003653B5" w:rsidRDefault="000F2FD8">
      <w:pPr>
        <w:numPr>
          <w:ilvl w:val="0"/>
          <w:numId w:val="2"/>
        </w:numPr>
        <w:pBdr>
          <w:top w:val="nil"/>
          <w:left w:val="nil"/>
          <w:bottom w:val="nil"/>
          <w:right w:val="nil"/>
          <w:between w:val="nil"/>
        </w:pBdr>
        <w:rPr>
          <w:color w:val="000000"/>
          <w:sz w:val="20"/>
          <w:szCs w:val="20"/>
        </w:rPr>
      </w:pPr>
      <w:r>
        <w:rPr>
          <w:color w:val="000000"/>
          <w:sz w:val="20"/>
          <w:szCs w:val="20"/>
        </w:rPr>
        <w:t>Do not leave any spaces at the beginning of each paragraph. The template takes care of paragraph spaces.</w:t>
      </w:r>
    </w:p>
    <w:p w14:paraId="2E84025A" w14:textId="77777777" w:rsidR="003653B5" w:rsidRDefault="000F2FD8">
      <w:pPr>
        <w:numPr>
          <w:ilvl w:val="0"/>
          <w:numId w:val="2"/>
        </w:numPr>
        <w:pBdr>
          <w:top w:val="nil"/>
          <w:left w:val="nil"/>
          <w:bottom w:val="nil"/>
          <w:right w:val="nil"/>
          <w:between w:val="nil"/>
        </w:pBdr>
        <w:rPr>
          <w:color w:val="000000"/>
          <w:sz w:val="20"/>
          <w:szCs w:val="20"/>
        </w:rPr>
      </w:pPr>
      <w:r>
        <w:rPr>
          <w:color w:val="000000"/>
          <w:sz w:val="20"/>
          <w:szCs w:val="20"/>
        </w:rPr>
        <w:t>DO NOT replace large pieces of the template with parts of your paper (i.e. do not just copy-paste the whole paper from your document at once). Type in the appropriate parts and sections following font sizes and styles.</w:t>
      </w:r>
    </w:p>
    <w:p w14:paraId="195AFF9B" w14:textId="77777777" w:rsidR="003653B5" w:rsidRDefault="000F2FD8">
      <w:pPr>
        <w:numPr>
          <w:ilvl w:val="0"/>
          <w:numId w:val="2"/>
        </w:numPr>
        <w:pBdr>
          <w:top w:val="nil"/>
          <w:left w:val="nil"/>
          <w:bottom w:val="nil"/>
          <w:right w:val="nil"/>
          <w:between w:val="nil"/>
        </w:pBdr>
        <w:rPr>
          <w:color w:val="000000"/>
          <w:sz w:val="20"/>
          <w:szCs w:val="20"/>
        </w:rPr>
      </w:pPr>
      <w:r>
        <w:rPr>
          <w:color w:val="000000"/>
          <w:sz w:val="20"/>
          <w:szCs w:val="20"/>
        </w:rPr>
        <w:t>Headers/Footers: Type in the required data of first author’s surname and running title in the header as guided by this template. This is required to occupy just one single line. Keep footers unchanged (“SCIENTIFIC CULTURE, Vol. X, No. X, (20xx), pp. xx–xx”).</w:t>
      </w:r>
    </w:p>
    <w:p w14:paraId="530C922B" w14:textId="77777777" w:rsidR="003653B5" w:rsidRDefault="000F2FD8">
      <w:pPr>
        <w:numPr>
          <w:ilvl w:val="0"/>
          <w:numId w:val="2"/>
        </w:numPr>
        <w:pBdr>
          <w:top w:val="nil"/>
          <w:left w:val="nil"/>
          <w:bottom w:val="nil"/>
          <w:right w:val="nil"/>
          <w:between w:val="nil"/>
        </w:pBdr>
        <w:rPr>
          <w:color w:val="000000"/>
          <w:sz w:val="20"/>
          <w:szCs w:val="20"/>
        </w:rPr>
      </w:pPr>
      <w:r>
        <w:rPr>
          <w:i/>
          <w:color w:val="000000"/>
          <w:sz w:val="20"/>
          <w:szCs w:val="20"/>
        </w:rPr>
        <w:t>Received: dd/mm/yyyy</w:t>
      </w:r>
      <w:r>
        <w:rPr>
          <w:color w:val="000000"/>
          <w:sz w:val="20"/>
          <w:szCs w:val="20"/>
        </w:rPr>
        <w:t>: Set the date you submitted the paper.</w:t>
      </w:r>
    </w:p>
    <w:p w14:paraId="24506E4D" w14:textId="77777777" w:rsidR="003653B5" w:rsidRDefault="000F2FD8">
      <w:pPr>
        <w:numPr>
          <w:ilvl w:val="0"/>
          <w:numId w:val="2"/>
        </w:numPr>
        <w:pBdr>
          <w:top w:val="nil"/>
          <w:left w:val="nil"/>
          <w:bottom w:val="nil"/>
          <w:right w:val="nil"/>
          <w:between w:val="nil"/>
        </w:pBdr>
        <w:rPr>
          <w:color w:val="000000"/>
          <w:sz w:val="20"/>
          <w:szCs w:val="20"/>
        </w:rPr>
      </w:pPr>
      <w:r>
        <w:rPr>
          <w:color w:val="000000"/>
          <w:sz w:val="20"/>
          <w:szCs w:val="20"/>
        </w:rPr>
        <w:t>For figures and tables see next chapter</w:t>
      </w:r>
    </w:p>
    <w:p w14:paraId="3CA446B5" w14:textId="77777777" w:rsidR="003653B5" w:rsidRDefault="000F2FD8">
      <w:pPr>
        <w:numPr>
          <w:ilvl w:val="0"/>
          <w:numId w:val="2"/>
        </w:numPr>
        <w:pBdr>
          <w:top w:val="nil"/>
          <w:left w:val="nil"/>
          <w:bottom w:val="nil"/>
          <w:right w:val="nil"/>
          <w:between w:val="nil"/>
        </w:pBdr>
        <w:rPr>
          <w:color w:val="000000"/>
          <w:sz w:val="20"/>
          <w:szCs w:val="20"/>
        </w:rPr>
      </w:pPr>
      <w:r>
        <w:rPr>
          <w:color w:val="000000"/>
          <w:sz w:val="20"/>
          <w:szCs w:val="20"/>
        </w:rPr>
        <w:t>Bullets and numbered text use the styles ‘SC-List (unnumbered)’ and ‘SC-List (numbered)’ respectively</w:t>
      </w:r>
    </w:p>
    <w:p w14:paraId="05395337" w14:textId="77777777" w:rsidR="003653B5" w:rsidRDefault="000F2FD8">
      <w:pPr>
        <w:numPr>
          <w:ilvl w:val="0"/>
          <w:numId w:val="2"/>
        </w:numPr>
        <w:pBdr>
          <w:top w:val="nil"/>
          <w:left w:val="nil"/>
          <w:bottom w:val="nil"/>
          <w:right w:val="nil"/>
          <w:between w:val="nil"/>
        </w:pBdr>
        <w:rPr>
          <w:color w:val="000000"/>
          <w:sz w:val="20"/>
          <w:szCs w:val="20"/>
        </w:rPr>
      </w:pPr>
      <w:r>
        <w:rPr>
          <w:color w:val="000000"/>
          <w:sz w:val="20"/>
          <w:szCs w:val="20"/>
        </w:rPr>
        <w:t>Hyphenation is active and automatic</w:t>
      </w:r>
    </w:p>
    <w:p w14:paraId="033A2712" w14:textId="77777777" w:rsidR="003653B5" w:rsidRDefault="000F2FD8">
      <w:pPr>
        <w:numPr>
          <w:ilvl w:val="0"/>
          <w:numId w:val="2"/>
        </w:numPr>
        <w:pBdr>
          <w:top w:val="nil"/>
          <w:left w:val="nil"/>
          <w:bottom w:val="nil"/>
          <w:right w:val="nil"/>
          <w:between w:val="nil"/>
        </w:pBdr>
        <w:rPr>
          <w:color w:val="000000"/>
          <w:sz w:val="20"/>
          <w:szCs w:val="20"/>
        </w:rPr>
      </w:pPr>
      <w:r>
        <w:rPr>
          <w:color w:val="000000"/>
          <w:sz w:val="20"/>
          <w:szCs w:val="20"/>
        </w:rPr>
        <w:t>Take care not to delete the section breaks before the Introduction and before the References in order to keep the proper page format.</w:t>
      </w:r>
    </w:p>
    <w:p w14:paraId="68F998F4" w14:textId="77777777" w:rsidR="003653B5" w:rsidRDefault="000F2FD8">
      <w:pPr>
        <w:numPr>
          <w:ilvl w:val="0"/>
          <w:numId w:val="2"/>
        </w:numPr>
        <w:pBdr>
          <w:top w:val="nil"/>
          <w:left w:val="nil"/>
          <w:bottom w:val="nil"/>
          <w:right w:val="nil"/>
          <w:between w:val="nil"/>
        </w:pBdr>
        <w:rPr>
          <w:color w:val="000000"/>
          <w:sz w:val="20"/>
          <w:szCs w:val="20"/>
        </w:rPr>
      </w:pPr>
      <w:r>
        <w:rPr>
          <w:color w:val="000000"/>
          <w:sz w:val="20"/>
          <w:szCs w:val="20"/>
        </w:rPr>
        <w:t>Do not leave extra paragraph spaces, except in the following cases:</w:t>
      </w:r>
    </w:p>
    <w:p w14:paraId="4A6DCA6B" w14:textId="77777777" w:rsidR="003653B5" w:rsidRDefault="000F2FD8">
      <w:pPr>
        <w:numPr>
          <w:ilvl w:val="1"/>
          <w:numId w:val="2"/>
        </w:numPr>
        <w:pBdr>
          <w:top w:val="nil"/>
          <w:left w:val="nil"/>
          <w:bottom w:val="nil"/>
          <w:right w:val="nil"/>
          <w:between w:val="nil"/>
        </w:pBdr>
        <w:rPr>
          <w:color w:val="000000"/>
          <w:sz w:val="20"/>
          <w:szCs w:val="20"/>
        </w:rPr>
      </w:pPr>
      <w:r>
        <w:rPr>
          <w:color w:val="000000"/>
          <w:sz w:val="20"/>
          <w:szCs w:val="20"/>
        </w:rPr>
        <w:t>One extra paragraph space is needed before each Figure.</w:t>
      </w:r>
    </w:p>
    <w:p w14:paraId="70FB4C6D" w14:textId="77777777" w:rsidR="003653B5" w:rsidRDefault="000F2FD8">
      <w:pPr>
        <w:numPr>
          <w:ilvl w:val="1"/>
          <w:numId w:val="2"/>
        </w:numPr>
        <w:pBdr>
          <w:top w:val="nil"/>
          <w:left w:val="nil"/>
          <w:bottom w:val="nil"/>
          <w:right w:val="nil"/>
          <w:between w:val="nil"/>
        </w:pBdr>
        <w:rPr>
          <w:color w:val="000000"/>
          <w:sz w:val="20"/>
          <w:szCs w:val="20"/>
        </w:rPr>
      </w:pPr>
      <w:r>
        <w:rPr>
          <w:color w:val="000000"/>
          <w:sz w:val="20"/>
          <w:szCs w:val="20"/>
        </w:rPr>
        <w:t>One extra paragraph space is needed before and after each Table.</w:t>
      </w:r>
    </w:p>
    <w:p w14:paraId="73AFDE77" w14:textId="77777777" w:rsidR="003653B5" w:rsidRDefault="000F2FD8">
      <w:pPr>
        <w:keepNext/>
        <w:numPr>
          <w:ilvl w:val="0"/>
          <w:numId w:val="6"/>
        </w:numPr>
        <w:pBdr>
          <w:top w:val="nil"/>
          <w:left w:val="nil"/>
          <w:bottom w:val="nil"/>
          <w:right w:val="nil"/>
          <w:between w:val="nil"/>
        </w:pBdr>
        <w:spacing w:before="280" w:after="80"/>
        <w:contextualSpacing/>
        <w:jc w:val="left"/>
        <w:rPr>
          <w:b/>
          <w:smallCaps/>
          <w:color w:val="000000"/>
        </w:rPr>
      </w:pPr>
      <w:r>
        <w:rPr>
          <w:b/>
          <w:smallCaps/>
          <w:color w:val="000000"/>
        </w:rPr>
        <w:t>FIGURES AND TABLES</w:t>
      </w:r>
    </w:p>
    <w:p w14:paraId="3CF67896" w14:textId="77777777" w:rsidR="003653B5" w:rsidRDefault="000F2FD8">
      <w:pPr>
        <w:pBdr>
          <w:top w:val="nil"/>
          <w:left w:val="nil"/>
          <w:bottom w:val="nil"/>
          <w:right w:val="nil"/>
          <w:between w:val="nil"/>
        </w:pBdr>
        <w:ind w:firstLine="0"/>
        <w:rPr>
          <w:color w:val="000000"/>
          <w:sz w:val="20"/>
          <w:szCs w:val="20"/>
        </w:rPr>
      </w:pPr>
      <w:r>
        <w:rPr>
          <w:color w:val="000000"/>
          <w:sz w:val="20"/>
          <w:szCs w:val="20"/>
        </w:rPr>
        <w:t>Figures should be centred in the column. Figure format is ‘SC-Figure’ whereas table format is ‘SC-Table-Text’. The figure legend should be placed below the figure using the SC-Figure-Caption style and can be automatically assigned by using the Insert &gt; Caption option (either from the tab-bar or from the menu), or the Insert &gt; Reference &gt; Caption in earlier versions of MS Word. All figures should be referenced in the text (as shown in Figure 1). The automated “cross-reference” system could be used, so that figure numbers are automatically tracked and updated. See the following subsection for detailed info on how to use the automated captioning system of MS Word. This also applies to tables.</w:t>
      </w:r>
    </w:p>
    <w:p w14:paraId="567CE7FC" w14:textId="77777777" w:rsidR="003653B5" w:rsidRDefault="000F2FD8">
      <w:pPr>
        <w:pBdr>
          <w:top w:val="nil"/>
          <w:left w:val="nil"/>
          <w:bottom w:val="nil"/>
          <w:right w:val="nil"/>
          <w:between w:val="nil"/>
        </w:pBdr>
        <w:rPr>
          <w:color w:val="000000"/>
          <w:sz w:val="20"/>
          <w:szCs w:val="20"/>
        </w:rPr>
      </w:pPr>
      <w:r>
        <w:rPr>
          <w:color w:val="000000"/>
          <w:sz w:val="20"/>
          <w:szCs w:val="20"/>
        </w:rPr>
        <w:t>Tables, just like figures should be captioned and styled with SC-Table-Caption as shown in Table I. Table captions are placed above the table and centred. Tables must also be referenced in the text, either manually or by using the ‘Cross-reference’ function of the word processing software (just like in the case of figures). Tables should have one paragraph space before and one after.</w:t>
      </w:r>
    </w:p>
    <w:p w14:paraId="10DC920E" w14:textId="77777777" w:rsidR="003653B5" w:rsidRDefault="000F2FD8">
      <w:pPr>
        <w:pBdr>
          <w:top w:val="nil"/>
          <w:left w:val="nil"/>
          <w:bottom w:val="nil"/>
          <w:right w:val="nil"/>
          <w:between w:val="nil"/>
        </w:pBdr>
        <w:rPr>
          <w:color w:val="000000"/>
          <w:sz w:val="20"/>
          <w:szCs w:val="20"/>
        </w:rPr>
      </w:pPr>
      <w:r>
        <w:rPr>
          <w:color w:val="000000"/>
          <w:sz w:val="20"/>
          <w:szCs w:val="20"/>
        </w:rPr>
        <w:t xml:space="preserve">In cases that a figure or table should occupy the entire width of the page then proceed as follows: </w:t>
      </w:r>
    </w:p>
    <w:p w14:paraId="78DBDEF3" w14:textId="77777777" w:rsidR="003653B5" w:rsidRDefault="000F2FD8">
      <w:pPr>
        <w:numPr>
          <w:ilvl w:val="0"/>
          <w:numId w:val="3"/>
        </w:numPr>
        <w:pBdr>
          <w:top w:val="nil"/>
          <w:left w:val="nil"/>
          <w:bottom w:val="nil"/>
          <w:right w:val="nil"/>
          <w:between w:val="nil"/>
        </w:pBdr>
        <w:rPr>
          <w:color w:val="000000"/>
          <w:sz w:val="20"/>
          <w:szCs w:val="20"/>
        </w:rPr>
      </w:pPr>
      <w:r>
        <w:rPr>
          <w:color w:val="000000"/>
          <w:sz w:val="20"/>
          <w:szCs w:val="20"/>
        </w:rPr>
        <w:t>insert the figure/table and caption</w:t>
      </w:r>
    </w:p>
    <w:p w14:paraId="26051580" w14:textId="77777777" w:rsidR="003653B5" w:rsidRDefault="000F2FD8">
      <w:pPr>
        <w:numPr>
          <w:ilvl w:val="0"/>
          <w:numId w:val="3"/>
        </w:numPr>
        <w:pBdr>
          <w:top w:val="nil"/>
          <w:left w:val="nil"/>
          <w:bottom w:val="nil"/>
          <w:right w:val="nil"/>
          <w:between w:val="nil"/>
        </w:pBdr>
        <w:rPr>
          <w:color w:val="000000"/>
          <w:sz w:val="20"/>
          <w:szCs w:val="20"/>
        </w:rPr>
      </w:pPr>
      <w:r>
        <w:rPr>
          <w:color w:val="000000"/>
          <w:sz w:val="20"/>
          <w:szCs w:val="20"/>
        </w:rPr>
        <w:t xml:space="preserve">select both figure/table and caption </w:t>
      </w:r>
    </w:p>
    <w:p w14:paraId="2C16A7D8" w14:textId="77777777" w:rsidR="003653B5" w:rsidRDefault="000F2FD8">
      <w:pPr>
        <w:numPr>
          <w:ilvl w:val="0"/>
          <w:numId w:val="3"/>
        </w:numPr>
        <w:pBdr>
          <w:top w:val="nil"/>
          <w:left w:val="nil"/>
          <w:bottom w:val="nil"/>
          <w:right w:val="nil"/>
          <w:between w:val="nil"/>
        </w:pBdr>
        <w:rPr>
          <w:color w:val="000000"/>
          <w:sz w:val="20"/>
          <w:szCs w:val="20"/>
        </w:rPr>
      </w:pPr>
      <w:r>
        <w:rPr>
          <w:color w:val="000000"/>
          <w:sz w:val="20"/>
          <w:szCs w:val="20"/>
        </w:rPr>
        <w:t>click on ‘One column’ from the tab-bar (or use the menu Format &gt; Columns &gt; One)</w:t>
      </w:r>
    </w:p>
    <w:p w14:paraId="7C31C2DC" w14:textId="77777777" w:rsidR="003653B5" w:rsidRDefault="000F2FD8">
      <w:pPr>
        <w:pBdr>
          <w:top w:val="nil"/>
          <w:left w:val="nil"/>
          <w:bottom w:val="nil"/>
          <w:right w:val="nil"/>
          <w:between w:val="nil"/>
        </w:pBdr>
        <w:rPr>
          <w:color w:val="000000"/>
          <w:sz w:val="20"/>
          <w:szCs w:val="20"/>
        </w:rPr>
      </w:pPr>
      <w:r>
        <w:rPr>
          <w:color w:val="000000"/>
          <w:sz w:val="20"/>
          <w:szCs w:val="20"/>
        </w:rPr>
        <w:t>MS Word should automatically insert a section break before and one after the selected text and the figure/table and caption should be displayed in one column. See Figure 2 for an example. The same would apply to a case of a table.</w:t>
      </w:r>
    </w:p>
    <w:p w14:paraId="1C0D775F" w14:textId="77777777" w:rsidR="003653B5" w:rsidRDefault="003653B5">
      <w:pPr>
        <w:pBdr>
          <w:top w:val="nil"/>
          <w:left w:val="nil"/>
          <w:bottom w:val="nil"/>
          <w:right w:val="nil"/>
          <w:between w:val="nil"/>
        </w:pBdr>
        <w:rPr>
          <w:color w:val="000000"/>
          <w:sz w:val="20"/>
          <w:szCs w:val="20"/>
        </w:rPr>
      </w:pPr>
    </w:p>
    <w:p w14:paraId="4BA93E52" w14:textId="77777777" w:rsidR="003653B5" w:rsidRDefault="000F2FD8">
      <w:pPr>
        <w:keepNext/>
        <w:keepLines/>
        <w:pBdr>
          <w:top w:val="nil"/>
          <w:left w:val="nil"/>
          <w:bottom w:val="nil"/>
          <w:right w:val="nil"/>
          <w:between w:val="nil"/>
        </w:pBdr>
        <w:ind w:firstLine="0"/>
        <w:jc w:val="center"/>
        <w:rPr>
          <w:color w:val="000000"/>
          <w:sz w:val="20"/>
          <w:szCs w:val="20"/>
        </w:rPr>
      </w:pPr>
      <w:bookmarkStart w:id="0" w:name="_gjdgxs" w:colFirst="0" w:colLast="0"/>
      <w:bookmarkEnd w:id="0"/>
      <w:r>
        <w:rPr>
          <w:noProof/>
          <w:color w:val="000000"/>
          <w:sz w:val="20"/>
          <w:szCs w:val="20"/>
        </w:rPr>
        <w:lastRenderedPageBreak/>
        <w:drawing>
          <wp:inline distT="0" distB="0" distL="114300" distR="114300" wp14:anchorId="6862B34A" wp14:editId="2D84FB18">
            <wp:extent cx="1915795" cy="2877185"/>
            <wp:effectExtent l="0" t="0" r="0" b="0"/>
            <wp:docPr id="2" name="image4.jpg" descr="http://flodden1513.com/images/uploads/Archaeology%20pic%20-%20from%20Chris.jpeg"/>
            <wp:cNvGraphicFramePr/>
            <a:graphic xmlns:a="http://schemas.openxmlformats.org/drawingml/2006/main">
              <a:graphicData uri="http://schemas.openxmlformats.org/drawingml/2006/picture">
                <pic:pic xmlns:pic="http://schemas.openxmlformats.org/drawingml/2006/picture">
                  <pic:nvPicPr>
                    <pic:cNvPr id="0" name="image4.jpg" descr="http://flodden1513.com/images/uploads/Archaeology%20pic%20-%20from%20Chris.jpeg"/>
                    <pic:cNvPicPr preferRelativeResize="0"/>
                  </pic:nvPicPr>
                  <pic:blipFill>
                    <a:blip r:embed="rId13"/>
                    <a:srcRect/>
                    <a:stretch>
                      <a:fillRect/>
                    </a:stretch>
                  </pic:blipFill>
                  <pic:spPr>
                    <a:xfrm>
                      <a:off x="0" y="0"/>
                      <a:ext cx="1915795" cy="2877185"/>
                    </a:xfrm>
                    <a:prstGeom prst="rect">
                      <a:avLst/>
                    </a:prstGeom>
                    <a:ln/>
                  </pic:spPr>
                </pic:pic>
              </a:graphicData>
            </a:graphic>
          </wp:inline>
        </w:drawing>
      </w:r>
    </w:p>
    <w:p w14:paraId="36C89C38" w14:textId="77777777" w:rsidR="003653B5" w:rsidRDefault="000F2FD8">
      <w:pPr>
        <w:keepLines/>
        <w:pBdr>
          <w:top w:val="nil"/>
          <w:left w:val="nil"/>
          <w:bottom w:val="nil"/>
          <w:right w:val="nil"/>
          <w:between w:val="nil"/>
        </w:pBdr>
        <w:spacing w:before="100" w:after="400"/>
        <w:ind w:firstLine="0"/>
        <w:jc w:val="center"/>
        <w:rPr>
          <w:b/>
          <w:color w:val="000000"/>
          <w:sz w:val="16"/>
          <w:szCs w:val="16"/>
        </w:rPr>
      </w:pPr>
      <w:bookmarkStart w:id="1" w:name="_30j0zll" w:colFirst="0" w:colLast="0"/>
      <w:bookmarkEnd w:id="1"/>
      <w:r>
        <w:rPr>
          <w:b/>
          <w:color w:val="000000"/>
          <w:sz w:val="16"/>
          <w:szCs w:val="16"/>
        </w:rPr>
        <w:t>Figure 1. This is an automated figure label</w:t>
      </w:r>
    </w:p>
    <w:p w14:paraId="491DCE4F" w14:textId="77777777" w:rsidR="003653B5" w:rsidRDefault="000F2FD8">
      <w:pPr>
        <w:keepNext/>
        <w:keepLines/>
        <w:pBdr>
          <w:top w:val="nil"/>
          <w:left w:val="nil"/>
          <w:bottom w:val="nil"/>
          <w:right w:val="nil"/>
          <w:between w:val="nil"/>
        </w:pBdr>
        <w:spacing w:after="200"/>
        <w:ind w:firstLine="0"/>
        <w:jc w:val="center"/>
        <w:rPr>
          <w:b/>
          <w:color w:val="000000"/>
          <w:sz w:val="16"/>
          <w:szCs w:val="16"/>
        </w:rPr>
      </w:pPr>
      <w:r>
        <w:rPr>
          <w:b/>
          <w:color w:val="000000"/>
          <w:sz w:val="16"/>
          <w:szCs w:val="16"/>
        </w:rPr>
        <w:t>Table I. This is the table caption</w:t>
      </w:r>
    </w:p>
    <w:tbl>
      <w:tblPr>
        <w:tblStyle w:val="a6"/>
        <w:tblW w:w="4918" w:type="dxa"/>
        <w:tblBorders>
          <w:top w:val="single" w:sz="8" w:space="0" w:color="000000"/>
          <w:left w:val="nil"/>
          <w:bottom w:val="single" w:sz="8" w:space="0" w:color="000000"/>
          <w:right w:val="nil"/>
          <w:insideH w:val="nil"/>
          <w:insideV w:val="nil"/>
        </w:tblBorders>
        <w:tblLayout w:type="fixed"/>
        <w:tblLook w:val="0000" w:firstRow="0" w:lastRow="0" w:firstColumn="0" w:lastColumn="0" w:noHBand="0" w:noVBand="0"/>
      </w:tblPr>
      <w:tblGrid>
        <w:gridCol w:w="983"/>
        <w:gridCol w:w="983"/>
        <w:gridCol w:w="984"/>
        <w:gridCol w:w="984"/>
        <w:gridCol w:w="984"/>
      </w:tblGrid>
      <w:tr w:rsidR="003653B5" w14:paraId="6248DD87" w14:textId="77777777">
        <w:tc>
          <w:tcPr>
            <w:tcW w:w="983" w:type="dxa"/>
            <w:tcBorders>
              <w:top w:val="single" w:sz="8" w:space="0" w:color="000000"/>
              <w:bottom w:val="single" w:sz="8" w:space="0" w:color="000000"/>
            </w:tcBorders>
            <w:vAlign w:val="center"/>
          </w:tcPr>
          <w:p w14:paraId="17808EDC" w14:textId="77777777" w:rsidR="003653B5" w:rsidRDefault="000F2FD8">
            <w:pPr>
              <w:keepLines/>
              <w:pBdr>
                <w:top w:val="nil"/>
                <w:left w:val="nil"/>
                <w:bottom w:val="nil"/>
                <w:right w:val="nil"/>
                <w:between w:val="nil"/>
              </w:pBdr>
              <w:ind w:firstLine="0"/>
              <w:jc w:val="center"/>
              <w:rPr>
                <w:color w:val="000000"/>
                <w:sz w:val="16"/>
                <w:szCs w:val="16"/>
              </w:rPr>
            </w:pPr>
            <w:r>
              <w:rPr>
                <w:color w:val="000000"/>
                <w:sz w:val="16"/>
                <w:szCs w:val="16"/>
              </w:rPr>
              <w:t>Head 1</w:t>
            </w:r>
          </w:p>
        </w:tc>
        <w:tc>
          <w:tcPr>
            <w:tcW w:w="983" w:type="dxa"/>
            <w:tcBorders>
              <w:top w:val="single" w:sz="8" w:space="0" w:color="000000"/>
              <w:bottom w:val="single" w:sz="8" w:space="0" w:color="000000"/>
            </w:tcBorders>
            <w:vAlign w:val="center"/>
          </w:tcPr>
          <w:p w14:paraId="39F53F73" w14:textId="77777777" w:rsidR="003653B5" w:rsidRDefault="000F2FD8">
            <w:pPr>
              <w:keepLines/>
              <w:pBdr>
                <w:top w:val="nil"/>
                <w:left w:val="nil"/>
                <w:bottom w:val="nil"/>
                <w:right w:val="nil"/>
                <w:between w:val="nil"/>
              </w:pBdr>
              <w:ind w:firstLine="0"/>
              <w:jc w:val="center"/>
              <w:rPr>
                <w:color w:val="000000"/>
                <w:sz w:val="16"/>
                <w:szCs w:val="16"/>
              </w:rPr>
            </w:pPr>
            <w:r>
              <w:rPr>
                <w:color w:val="000000"/>
                <w:sz w:val="16"/>
                <w:szCs w:val="16"/>
              </w:rPr>
              <w:t>Head 2</w:t>
            </w:r>
          </w:p>
        </w:tc>
        <w:tc>
          <w:tcPr>
            <w:tcW w:w="984" w:type="dxa"/>
            <w:tcBorders>
              <w:top w:val="single" w:sz="8" w:space="0" w:color="000000"/>
              <w:bottom w:val="single" w:sz="8" w:space="0" w:color="000000"/>
            </w:tcBorders>
            <w:vAlign w:val="center"/>
          </w:tcPr>
          <w:p w14:paraId="108FFB18" w14:textId="77777777" w:rsidR="003653B5" w:rsidRDefault="000F2FD8">
            <w:pPr>
              <w:keepLines/>
              <w:pBdr>
                <w:top w:val="nil"/>
                <w:left w:val="nil"/>
                <w:bottom w:val="nil"/>
                <w:right w:val="nil"/>
                <w:between w:val="nil"/>
              </w:pBdr>
              <w:ind w:firstLine="0"/>
              <w:jc w:val="center"/>
              <w:rPr>
                <w:color w:val="000000"/>
                <w:sz w:val="16"/>
                <w:szCs w:val="16"/>
              </w:rPr>
            </w:pPr>
            <w:r>
              <w:rPr>
                <w:color w:val="000000"/>
                <w:sz w:val="16"/>
                <w:szCs w:val="16"/>
              </w:rPr>
              <w:t>Head 3</w:t>
            </w:r>
          </w:p>
        </w:tc>
        <w:tc>
          <w:tcPr>
            <w:tcW w:w="984" w:type="dxa"/>
            <w:tcBorders>
              <w:top w:val="single" w:sz="8" w:space="0" w:color="000000"/>
              <w:bottom w:val="single" w:sz="8" w:space="0" w:color="000000"/>
            </w:tcBorders>
            <w:vAlign w:val="center"/>
          </w:tcPr>
          <w:p w14:paraId="7EA072CD" w14:textId="77777777" w:rsidR="003653B5" w:rsidRDefault="000F2FD8">
            <w:pPr>
              <w:keepLines/>
              <w:pBdr>
                <w:top w:val="nil"/>
                <w:left w:val="nil"/>
                <w:bottom w:val="nil"/>
                <w:right w:val="nil"/>
                <w:between w:val="nil"/>
              </w:pBdr>
              <w:ind w:firstLine="0"/>
              <w:jc w:val="center"/>
              <w:rPr>
                <w:color w:val="000000"/>
                <w:sz w:val="16"/>
                <w:szCs w:val="16"/>
              </w:rPr>
            </w:pPr>
            <w:r>
              <w:rPr>
                <w:color w:val="000000"/>
                <w:sz w:val="16"/>
                <w:szCs w:val="16"/>
              </w:rPr>
              <w:t>Head 4</w:t>
            </w:r>
          </w:p>
        </w:tc>
        <w:tc>
          <w:tcPr>
            <w:tcW w:w="984" w:type="dxa"/>
            <w:tcBorders>
              <w:top w:val="single" w:sz="8" w:space="0" w:color="000000"/>
              <w:bottom w:val="single" w:sz="8" w:space="0" w:color="000000"/>
            </w:tcBorders>
            <w:vAlign w:val="center"/>
          </w:tcPr>
          <w:p w14:paraId="6C610D51" w14:textId="77777777" w:rsidR="003653B5" w:rsidRDefault="000F2FD8">
            <w:pPr>
              <w:keepLines/>
              <w:pBdr>
                <w:top w:val="nil"/>
                <w:left w:val="nil"/>
                <w:bottom w:val="nil"/>
                <w:right w:val="nil"/>
                <w:between w:val="nil"/>
              </w:pBdr>
              <w:ind w:firstLine="0"/>
              <w:jc w:val="center"/>
              <w:rPr>
                <w:color w:val="000000"/>
                <w:sz w:val="16"/>
                <w:szCs w:val="16"/>
              </w:rPr>
            </w:pPr>
            <w:r>
              <w:rPr>
                <w:color w:val="000000"/>
                <w:sz w:val="16"/>
                <w:szCs w:val="16"/>
              </w:rPr>
              <w:t>Sum</w:t>
            </w:r>
          </w:p>
        </w:tc>
      </w:tr>
      <w:tr w:rsidR="003653B5" w14:paraId="7137A8CD" w14:textId="77777777">
        <w:tc>
          <w:tcPr>
            <w:tcW w:w="983" w:type="dxa"/>
            <w:vAlign w:val="center"/>
          </w:tcPr>
          <w:p w14:paraId="20675CAF" w14:textId="77777777" w:rsidR="003653B5" w:rsidRDefault="000F2FD8">
            <w:pPr>
              <w:keepLines/>
              <w:pBdr>
                <w:top w:val="nil"/>
                <w:left w:val="nil"/>
                <w:bottom w:val="nil"/>
                <w:right w:val="nil"/>
                <w:between w:val="nil"/>
              </w:pBdr>
              <w:ind w:firstLine="0"/>
              <w:jc w:val="center"/>
              <w:rPr>
                <w:color w:val="000000"/>
                <w:sz w:val="16"/>
                <w:szCs w:val="16"/>
              </w:rPr>
            </w:pPr>
            <w:r>
              <w:rPr>
                <w:color w:val="000000"/>
                <w:sz w:val="16"/>
                <w:szCs w:val="16"/>
              </w:rPr>
              <w:t>1</w:t>
            </w:r>
          </w:p>
        </w:tc>
        <w:tc>
          <w:tcPr>
            <w:tcW w:w="983" w:type="dxa"/>
            <w:vAlign w:val="center"/>
          </w:tcPr>
          <w:p w14:paraId="385B7AD8" w14:textId="77777777" w:rsidR="003653B5" w:rsidRDefault="000F2FD8">
            <w:pPr>
              <w:keepLines/>
              <w:pBdr>
                <w:top w:val="nil"/>
                <w:left w:val="nil"/>
                <w:bottom w:val="nil"/>
                <w:right w:val="nil"/>
                <w:between w:val="nil"/>
              </w:pBdr>
              <w:ind w:firstLine="0"/>
              <w:jc w:val="center"/>
              <w:rPr>
                <w:color w:val="000000"/>
                <w:sz w:val="16"/>
                <w:szCs w:val="16"/>
              </w:rPr>
            </w:pPr>
            <w:r>
              <w:rPr>
                <w:color w:val="000000"/>
                <w:sz w:val="16"/>
                <w:szCs w:val="16"/>
              </w:rPr>
              <w:t>1</w:t>
            </w:r>
          </w:p>
        </w:tc>
        <w:tc>
          <w:tcPr>
            <w:tcW w:w="984" w:type="dxa"/>
            <w:vAlign w:val="center"/>
          </w:tcPr>
          <w:p w14:paraId="28847F12" w14:textId="77777777" w:rsidR="003653B5" w:rsidRDefault="000F2FD8">
            <w:pPr>
              <w:keepLines/>
              <w:pBdr>
                <w:top w:val="nil"/>
                <w:left w:val="nil"/>
                <w:bottom w:val="nil"/>
                <w:right w:val="nil"/>
                <w:between w:val="nil"/>
              </w:pBdr>
              <w:ind w:firstLine="0"/>
              <w:jc w:val="center"/>
              <w:rPr>
                <w:color w:val="000000"/>
                <w:sz w:val="16"/>
                <w:szCs w:val="16"/>
              </w:rPr>
            </w:pPr>
            <w:r>
              <w:rPr>
                <w:color w:val="000000"/>
                <w:sz w:val="16"/>
                <w:szCs w:val="16"/>
              </w:rPr>
              <w:t>1</w:t>
            </w:r>
          </w:p>
        </w:tc>
        <w:tc>
          <w:tcPr>
            <w:tcW w:w="984" w:type="dxa"/>
            <w:vAlign w:val="center"/>
          </w:tcPr>
          <w:p w14:paraId="7E0B9DC4" w14:textId="77777777" w:rsidR="003653B5" w:rsidRDefault="000F2FD8">
            <w:pPr>
              <w:keepLines/>
              <w:pBdr>
                <w:top w:val="nil"/>
                <w:left w:val="nil"/>
                <w:bottom w:val="nil"/>
                <w:right w:val="nil"/>
                <w:between w:val="nil"/>
              </w:pBdr>
              <w:ind w:firstLine="0"/>
              <w:jc w:val="center"/>
              <w:rPr>
                <w:color w:val="000000"/>
                <w:sz w:val="16"/>
                <w:szCs w:val="16"/>
              </w:rPr>
            </w:pPr>
            <w:r>
              <w:rPr>
                <w:color w:val="000000"/>
                <w:sz w:val="16"/>
                <w:szCs w:val="16"/>
              </w:rPr>
              <w:t>1</w:t>
            </w:r>
          </w:p>
        </w:tc>
        <w:tc>
          <w:tcPr>
            <w:tcW w:w="984" w:type="dxa"/>
            <w:vAlign w:val="center"/>
          </w:tcPr>
          <w:p w14:paraId="1EB06C4E" w14:textId="77777777" w:rsidR="003653B5" w:rsidRDefault="000F2FD8">
            <w:pPr>
              <w:keepLines/>
              <w:pBdr>
                <w:top w:val="nil"/>
                <w:left w:val="nil"/>
                <w:bottom w:val="nil"/>
                <w:right w:val="nil"/>
                <w:between w:val="nil"/>
              </w:pBdr>
              <w:ind w:firstLine="0"/>
              <w:jc w:val="center"/>
              <w:rPr>
                <w:color w:val="000000"/>
                <w:sz w:val="16"/>
                <w:szCs w:val="16"/>
              </w:rPr>
            </w:pPr>
            <w:r>
              <w:rPr>
                <w:color w:val="000000"/>
                <w:sz w:val="16"/>
                <w:szCs w:val="16"/>
              </w:rPr>
              <w:t>4</w:t>
            </w:r>
          </w:p>
        </w:tc>
      </w:tr>
      <w:tr w:rsidR="003653B5" w14:paraId="7572B508" w14:textId="77777777">
        <w:tc>
          <w:tcPr>
            <w:tcW w:w="983" w:type="dxa"/>
            <w:vAlign w:val="center"/>
          </w:tcPr>
          <w:p w14:paraId="7F53B0B6" w14:textId="77777777" w:rsidR="003653B5" w:rsidRDefault="000F2FD8">
            <w:pPr>
              <w:keepLines/>
              <w:pBdr>
                <w:top w:val="nil"/>
                <w:left w:val="nil"/>
                <w:bottom w:val="nil"/>
                <w:right w:val="nil"/>
                <w:between w:val="nil"/>
              </w:pBdr>
              <w:ind w:firstLine="0"/>
              <w:jc w:val="center"/>
              <w:rPr>
                <w:color w:val="000000"/>
                <w:sz w:val="16"/>
                <w:szCs w:val="16"/>
              </w:rPr>
            </w:pPr>
            <w:r>
              <w:rPr>
                <w:color w:val="000000"/>
                <w:sz w:val="16"/>
                <w:szCs w:val="16"/>
              </w:rPr>
              <w:t>2</w:t>
            </w:r>
          </w:p>
        </w:tc>
        <w:tc>
          <w:tcPr>
            <w:tcW w:w="983" w:type="dxa"/>
            <w:vAlign w:val="center"/>
          </w:tcPr>
          <w:p w14:paraId="48AF3A37" w14:textId="77777777" w:rsidR="003653B5" w:rsidRDefault="000F2FD8">
            <w:pPr>
              <w:keepLines/>
              <w:pBdr>
                <w:top w:val="nil"/>
                <w:left w:val="nil"/>
                <w:bottom w:val="nil"/>
                <w:right w:val="nil"/>
                <w:between w:val="nil"/>
              </w:pBdr>
              <w:ind w:firstLine="0"/>
              <w:jc w:val="center"/>
              <w:rPr>
                <w:color w:val="000000"/>
                <w:sz w:val="16"/>
                <w:szCs w:val="16"/>
              </w:rPr>
            </w:pPr>
            <w:r>
              <w:rPr>
                <w:color w:val="000000"/>
                <w:sz w:val="16"/>
                <w:szCs w:val="16"/>
              </w:rPr>
              <w:t>1</w:t>
            </w:r>
          </w:p>
        </w:tc>
        <w:tc>
          <w:tcPr>
            <w:tcW w:w="984" w:type="dxa"/>
            <w:vAlign w:val="center"/>
          </w:tcPr>
          <w:p w14:paraId="055932D1" w14:textId="77777777" w:rsidR="003653B5" w:rsidRDefault="000F2FD8">
            <w:pPr>
              <w:keepLines/>
              <w:pBdr>
                <w:top w:val="nil"/>
                <w:left w:val="nil"/>
                <w:bottom w:val="nil"/>
                <w:right w:val="nil"/>
                <w:between w:val="nil"/>
              </w:pBdr>
              <w:ind w:firstLine="0"/>
              <w:jc w:val="center"/>
              <w:rPr>
                <w:color w:val="000000"/>
                <w:sz w:val="16"/>
                <w:szCs w:val="16"/>
              </w:rPr>
            </w:pPr>
            <w:r>
              <w:rPr>
                <w:color w:val="000000"/>
                <w:sz w:val="16"/>
                <w:szCs w:val="16"/>
              </w:rPr>
              <w:t>2</w:t>
            </w:r>
          </w:p>
        </w:tc>
        <w:tc>
          <w:tcPr>
            <w:tcW w:w="984" w:type="dxa"/>
            <w:vAlign w:val="center"/>
          </w:tcPr>
          <w:p w14:paraId="49FF1F71" w14:textId="77777777" w:rsidR="003653B5" w:rsidRDefault="000F2FD8">
            <w:pPr>
              <w:keepLines/>
              <w:pBdr>
                <w:top w:val="nil"/>
                <w:left w:val="nil"/>
                <w:bottom w:val="nil"/>
                <w:right w:val="nil"/>
                <w:between w:val="nil"/>
              </w:pBdr>
              <w:ind w:firstLine="0"/>
              <w:jc w:val="center"/>
              <w:rPr>
                <w:color w:val="000000"/>
                <w:sz w:val="16"/>
                <w:szCs w:val="16"/>
              </w:rPr>
            </w:pPr>
            <w:r>
              <w:rPr>
                <w:color w:val="000000"/>
                <w:sz w:val="16"/>
                <w:szCs w:val="16"/>
              </w:rPr>
              <w:t>2</w:t>
            </w:r>
          </w:p>
        </w:tc>
        <w:tc>
          <w:tcPr>
            <w:tcW w:w="984" w:type="dxa"/>
            <w:vAlign w:val="center"/>
          </w:tcPr>
          <w:p w14:paraId="5B660FA3" w14:textId="77777777" w:rsidR="003653B5" w:rsidRDefault="000F2FD8">
            <w:pPr>
              <w:keepLines/>
              <w:pBdr>
                <w:top w:val="nil"/>
                <w:left w:val="nil"/>
                <w:bottom w:val="nil"/>
                <w:right w:val="nil"/>
                <w:between w:val="nil"/>
              </w:pBdr>
              <w:ind w:firstLine="0"/>
              <w:jc w:val="center"/>
              <w:rPr>
                <w:color w:val="000000"/>
                <w:sz w:val="16"/>
                <w:szCs w:val="16"/>
              </w:rPr>
            </w:pPr>
            <w:r>
              <w:rPr>
                <w:color w:val="000000"/>
                <w:sz w:val="16"/>
                <w:szCs w:val="16"/>
              </w:rPr>
              <w:t>7</w:t>
            </w:r>
          </w:p>
        </w:tc>
      </w:tr>
      <w:tr w:rsidR="003653B5" w14:paraId="5937F490" w14:textId="77777777">
        <w:tc>
          <w:tcPr>
            <w:tcW w:w="983" w:type="dxa"/>
            <w:vAlign w:val="center"/>
          </w:tcPr>
          <w:p w14:paraId="4C97E56C" w14:textId="77777777" w:rsidR="003653B5" w:rsidRDefault="000F2FD8">
            <w:pPr>
              <w:keepLines/>
              <w:pBdr>
                <w:top w:val="nil"/>
                <w:left w:val="nil"/>
                <w:bottom w:val="nil"/>
                <w:right w:val="nil"/>
                <w:between w:val="nil"/>
              </w:pBdr>
              <w:ind w:firstLine="0"/>
              <w:jc w:val="center"/>
              <w:rPr>
                <w:color w:val="000000"/>
                <w:sz w:val="16"/>
                <w:szCs w:val="16"/>
              </w:rPr>
            </w:pPr>
            <w:r>
              <w:rPr>
                <w:color w:val="000000"/>
                <w:sz w:val="16"/>
                <w:szCs w:val="16"/>
              </w:rPr>
              <w:t>3</w:t>
            </w:r>
          </w:p>
        </w:tc>
        <w:tc>
          <w:tcPr>
            <w:tcW w:w="983" w:type="dxa"/>
            <w:vAlign w:val="center"/>
          </w:tcPr>
          <w:p w14:paraId="7A494143" w14:textId="77777777" w:rsidR="003653B5" w:rsidRDefault="000F2FD8">
            <w:pPr>
              <w:keepLines/>
              <w:pBdr>
                <w:top w:val="nil"/>
                <w:left w:val="nil"/>
                <w:bottom w:val="nil"/>
                <w:right w:val="nil"/>
                <w:between w:val="nil"/>
              </w:pBdr>
              <w:ind w:firstLine="0"/>
              <w:jc w:val="center"/>
              <w:rPr>
                <w:color w:val="000000"/>
                <w:sz w:val="16"/>
                <w:szCs w:val="16"/>
              </w:rPr>
            </w:pPr>
            <w:r>
              <w:rPr>
                <w:color w:val="000000"/>
                <w:sz w:val="16"/>
                <w:szCs w:val="16"/>
              </w:rPr>
              <w:t>2</w:t>
            </w:r>
          </w:p>
        </w:tc>
        <w:tc>
          <w:tcPr>
            <w:tcW w:w="984" w:type="dxa"/>
            <w:vAlign w:val="center"/>
          </w:tcPr>
          <w:p w14:paraId="6759B028" w14:textId="77777777" w:rsidR="003653B5" w:rsidRDefault="000F2FD8">
            <w:pPr>
              <w:keepLines/>
              <w:pBdr>
                <w:top w:val="nil"/>
                <w:left w:val="nil"/>
                <w:bottom w:val="nil"/>
                <w:right w:val="nil"/>
                <w:between w:val="nil"/>
              </w:pBdr>
              <w:ind w:firstLine="0"/>
              <w:jc w:val="center"/>
              <w:rPr>
                <w:color w:val="000000"/>
                <w:sz w:val="16"/>
                <w:szCs w:val="16"/>
              </w:rPr>
            </w:pPr>
            <w:r>
              <w:rPr>
                <w:color w:val="000000"/>
                <w:sz w:val="16"/>
                <w:szCs w:val="16"/>
              </w:rPr>
              <w:t>2</w:t>
            </w:r>
          </w:p>
        </w:tc>
        <w:tc>
          <w:tcPr>
            <w:tcW w:w="984" w:type="dxa"/>
            <w:vAlign w:val="center"/>
          </w:tcPr>
          <w:p w14:paraId="76C7E271" w14:textId="77777777" w:rsidR="003653B5" w:rsidRDefault="000F2FD8">
            <w:pPr>
              <w:keepLines/>
              <w:pBdr>
                <w:top w:val="nil"/>
                <w:left w:val="nil"/>
                <w:bottom w:val="nil"/>
                <w:right w:val="nil"/>
                <w:between w:val="nil"/>
              </w:pBdr>
              <w:ind w:firstLine="0"/>
              <w:jc w:val="center"/>
              <w:rPr>
                <w:color w:val="000000"/>
                <w:sz w:val="16"/>
                <w:szCs w:val="16"/>
              </w:rPr>
            </w:pPr>
            <w:r>
              <w:rPr>
                <w:color w:val="000000"/>
                <w:sz w:val="16"/>
                <w:szCs w:val="16"/>
              </w:rPr>
              <w:t>2</w:t>
            </w:r>
          </w:p>
        </w:tc>
        <w:tc>
          <w:tcPr>
            <w:tcW w:w="984" w:type="dxa"/>
            <w:vAlign w:val="center"/>
          </w:tcPr>
          <w:p w14:paraId="6D47092D" w14:textId="77777777" w:rsidR="003653B5" w:rsidRDefault="000F2FD8">
            <w:pPr>
              <w:keepLines/>
              <w:pBdr>
                <w:top w:val="nil"/>
                <w:left w:val="nil"/>
                <w:bottom w:val="nil"/>
                <w:right w:val="nil"/>
                <w:between w:val="nil"/>
              </w:pBdr>
              <w:ind w:firstLine="0"/>
              <w:jc w:val="center"/>
              <w:rPr>
                <w:color w:val="000000"/>
                <w:sz w:val="16"/>
                <w:szCs w:val="16"/>
              </w:rPr>
            </w:pPr>
            <w:r>
              <w:rPr>
                <w:color w:val="000000"/>
                <w:sz w:val="16"/>
                <w:szCs w:val="16"/>
              </w:rPr>
              <w:t>9</w:t>
            </w:r>
          </w:p>
        </w:tc>
      </w:tr>
      <w:tr w:rsidR="003653B5" w14:paraId="27E57EEC" w14:textId="77777777">
        <w:tc>
          <w:tcPr>
            <w:tcW w:w="983" w:type="dxa"/>
            <w:vAlign w:val="center"/>
          </w:tcPr>
          <w:p w14:paraId="52AE23D5" w14:textId="77777777" w:rsidR="003653B5" w:rsidRDefault="000F2FD8">
            <w:pPr>
              <w:keepLines/>
              <w:pBdr>
                <w:top w:val="nil"/>
                <w:left w:val="nil"/>
                <w:bottom w:val="nil"/>
                <w:right w:val="nil"/>
                <w:between w:val="nil"/>
              </w:pBdr>
              <w:ind w:firstLine="0"/>
              <w:jc w:val="center"/>
              <w:rPr>
                <w:color w:val="000000"/>
                <w:sz w:val="16"/>
                <w:szCs w:val="16"/>
              </w:rPr>
            </w:pPr>
            <w:r>
              <w:rPr>
                <w:color w:val="000000"/>
                <w:sz w:val="16"/>
                <w:szCs w:val="16"/>
              </w:rPr>
              <w:t>4</w:t>
            </w:r>
          </w:p>
        </w:tc>
        <w:tc>
          <w:tcPr>
            <w:tcW w:w="983" w:type="dxa"/>
            <w:vAlign w:val="center"/>
          </w:tcPr>
          <w:p w14:paraId="7DA19551" w14:textId="77777777" w:rsidR="003653B5" w:rsidRDefault="000F2FD8">
            <w:pPr>
              <w:keepLines/>
              <w:pBdr>
                <w:top w:val="nil"/>
                <w:left w:val="nil"/>
                <w:bottom w:val="nil"/>
                <w:right w:val="nil"/>
                <w:between w:val="nil"/>
              </w:pBdr>
              <w:ind w:firstLine="0"/>
              <w:jc w:val="center"/>
              <w:rPr>
                <w:color w:val="000000"/>
                <w:sz w:val="16"/>
                <w:szCs w:val="16"/>
              </w:rPr>
            </w:pPr>
            <w:r>
              <w:rPr>
                <w:color w:val="000000"/>
                <w:sz w:val="16"/>
                <w:szCs w:val="16"/>
              </w:rPr>
              <w:t>2</w:t>
            </w:r>
          </w:p>
        </w:tc>
        <w:tc>
          <w:tcPr>
            <w:tcW w:w="984" w:type="dxa"/>
            <w:vAlign w:val="center"/>
          </w:tcPr>
          <w:p w14:paraId="3AEA36B1" w14:textId="77777777" w:rsidR="003653B5" w:rsidRDefault="000F2FD8">
            <w:pPr>
              <w:keepLines/>
              <w:pBdr>
                <w:top w:val="nil"/>
                <w:left w:val="nil"/>
                <w:bottom w:val="nil"/>
                <w:right w:val="nil"/>
                <w:between w:val="nil"/>
              </w:pBdr>
              <w:ind w:firstLine="0"/>
              <w:jc w:val="center"/>
              <w:rPr>
                <w:color w:val="000000"/>
                <w:sz w:val="16"/>
                <w:szCs w:val="16"/>
              </w:rPr>
            </w:pPr>
            <w:r>
              <w:rPr>
                <w:color w:val="000000"/>
                <w:sz w:val="16"/>
                <w:szCs w:val="16"/>
              </w:rPr>
              <w:t>3</w:t>
            </w:r>
          </w:p>
        </w:tc>
        <w:tc>
          <w:tcPr>
            <w:tcW w:w="984" w:type="dxa"/>
            <w:vAlign w:val="center"/>
          </w:tcPr>
          <w:p w14:paraId="4640FE4A" w14:textId="77777777" w:rsidR="003653B5" w:rsidRDefault="000F2FD8">
            <w:pPr>
              <w:keepLines/>
              <w:pBdr>
                <w:top w:val="nil"/>
                <w:left w:val="nil"/>
                <w:bottom w:val="nil"/>
                <w:right w:val="nil"/>
                <w:between w:val="nil"/>
              </w:pBdr>
              <w:ind w:firstLine="0"/>
              <w:jc w:val="center"/>
              <w:rPr>
                <w:color w:val="000000"/>
                <w:sz w:val="16"/>
                <w:szCs w:val="16"/>
              </w:rPr>
            </w:pPr>
            <w:r>
              <w:rPr>
                <w:color w:val="000000"/>
                <w:sz w:val="16"/>
                <w:szCs w:val="16"/>
              </w:rPr>
              <w:t>2</w:t>
            </w:r>
          </w:p>
        </w:tc>
        <w:tc>
          <w:tcPr>
            <w:tcW w:w="984" w:type="dxa"/>
            <w:vAlign w:val="center"/>
          </w:tcPr>
          <w:p w14:paraId="46683C7E" w14:textId="77777777" w:rsidR="003653B5" w:rsidRDefault="000F2FD8">
            <w:pPr>
              <w:keepLines/>
              <w:pBdr>
                <w:top w:val="nil"/>
                <w:left w:val="nil"/>
                <w:bottom w:val="nil"/>
                <w:right w:val="nil"/>
                <w:between w:val="nil"/>
              </w:pBdr>
              <w:ind w:firstLine="0"/>
              <w:jc w:val="center"/>
              <w:rPr>
                <w:color w:val="000000"/>
                <w:sz w:val="16"/>
                <w:szCs w:val="16"/>
              </w:rPr>
            </w:pPr>
            <w:r>
              <w:rPr>
                <w:color w:val="000000"/>
                <w:sz w:val="16"/>
                <w:szCs w:val="16"/>
              </w:rPr>
              <w:t>11</w:t>
            </w:r>
          </w:p>
        </w:tc>
      </w:tr>
      <w:tr w:rsidR="003653B5" w14:paraId="5A96C4A9" w14:textId="77777777">
        <w:tc>
          <w:tcPr>
            <w:tcW w:w="983" w:type="dxa"/>
            <w:vAlign w:val="center"/>
          </w:tcPr>
          <w:p w14:paraId="2A42F2B6" w14:textId="77777777" w:rsidR="003653B5" w:rsidRDefault="000F2FD8">
            <w:pPr>
              <w:keepLines/>
              <w:pBdr>
                <w:top w:val="nil"/>
                <w:left w:val="nil"/>
                <w:bottom w:val="nil"/>
                <w:right w:val="nil"/>
                <w:between w:val="nil"/>
              </w:pBdr>
              <w:ind w:firstLine="0"/>
              <w:jc w:val="center"/>
              <w:rPr>
                <w:color w:val="000000"/>
                <w:sz w:val="16"/>
                <w:szCs w:val="16"/>
              </w:rPr>
            </w:pPr>
            <w:r>
              <w:rPr>
                <w:color w:val="000000"/>
                <w:sz w:val="16"/>
                <w:szCs w:val="16"/>
              </w:rPr>
              <w:t>5</w:t>
            </w:r>
          </w:p>
        </w:tc>
        <w:tc>
          <w:tcPr>
            <w:tcW w:w="983" w:type="dxa"/>
            <w:vAlign w:val="center"/>
          </w:tcPr>
          <w:p w14:paraId="6565F4D3" w14:textId="77777777" w:rsidR="003653B5" w:rsidRDefault="000F2FD8">
            <w:pPr>
              <w:keepLines/>
              <w:pBdr>
                <w:top w:val="nil"/>
                <w:left w:val="nil"/>
                <w:bottom w:val="nil"/>
                <w:right w:val="nil"/>
                <w:between w:val="nil"/>
              </w:pBdr>
              <w:ind w:firstLine="0"/>
              <w:jc w:val="center"/>
              <w:rPr>
                <w:color w:val="000000"/>
                <w:sz w:val="16"/>
                <w:szCs w:val="16"/>
              </w:rPr>
            </w:pPr>
            <w:r>
              <w:rPr>
                <w:color w:val="000000"/>
                <w:sz w:val="16"/>
                <w:szCs w:val="16"/>
              </w:rPr>
              <w:t>3</w:t>
            </w:r>
          </w:p>
        </w:tc>
        <w:tc>
          <w:tcPr>
            <w:tcW w:w="984" w:type="dxa"/>
            <w:vAlign w:val="center"/>
          </w:tcPr>
          <w:p w14:paraId="136E3226" w14:textId="77777777" w:rsidR="003653B5" w:rsidRDefault="000F2FD8">
            <w:pPr>
              <w:keepLines/>
              <w:pBdr>
                <w:top w:val="nil"/>
                <w:left w:val="nil"/>
                <w:bottom w:val="nil"/>
                <w:right w:val="nil"/>
                <w:between w:val="nil"/>
              </w:pBdr>
              <w:ind w:firstLine="0"/>
              <w:jc w:val="center"/>
              <w:rPr>
                <w:color w:val="000000"/>
                <w:sz w:val="16"/>
                <w:szCs w:val="16"/>
              </w:rPr>
            </w:pPr>
            <w:r>
              <w:rPr>
                <w:color w:val="000000"/>
                <w:sz w:val="16"/>
                <w:szCs w:val="16"/>
              </w:rPr>
              <w:t>3</w:t>
            </w:r>
          </w:p>
        </w:tc>
        <w:tc>
          <w:tcPr>
            <w:tcW w:w="984" w:type="dxa"/>
            <w:vAlign w:val="center"/>
          </w:tcPr>
          <w:p w14:paraId="05869A13" w14:textId="77777777" w:rsidR="003653B5" w:rsidRDefault="000F2FD8">
            <w:pPr>
              <w:keepLines/>
              <w:pBdr>
                <w:top w:val="nil"/>
                <w:left w:val="nil"/>
                <w:bottom w:val="nil"/>
                <w:right w:val="nil"/>
                <w:between w:val="nil"/>
              </w:pBdr>
              <w:ind w:firstLine="0"/>
              <w:jc w:val="center"/>
              <w:rPr>
                <w:color w:val="000000"/>
                <w:sz w:val="16"/>
                <w:szCs w:val="16"/>
              </w:rPr>
            </w:pPr>
            <w:r>
              <w:rPr>
                <w:color w:val="000000"/>
                <w:sz w:val="16"/>
                <w:szCs w:val="16"/>
              </w:rPr>
              <w:t>3</w:t>
            </w:r>
          </w:p>
        </w:tc>
        <w:tc>
          <w:tcPr>
            <w:tcW w:w="984" w:type="dxa"/>
            <w:vAlign w:val="center"/>
          </w:tcPr>
          <w:p w14:paraId="17D17C35" w14:textId="77777777" w:rsidR="003653B5" w:rsidRDefault="000F2FD8">
            <w:pPr>
              <w:keepLines/>
              <w:pBdr>
                <w:top w:val="nil"/>
                <w:left w:val="nil"/>
                <w:bottom w:val="nil"/>
                <w:right w:val="nil"/>
                <w:between w:val="nil"/>
              </w:pBdr>
              <w:ind w:firstLine="0"/>
              <w:jc w:val="center"/>
              <w:rPr>
                <w:color w:val="000000"/>
                <w:sz w:val="16"/>
                <w:szCs w:val="16"/>
              </w:rPr>
            </w:pPr>
            <w:r>
              <w:rPr>
                <w:color w:val="000000"/>
                <w:sz w:val="16"/>
                <w:szCs w:val="16"/>
              </w:rPr>
              <w:t>14</w:t>
            </w:r>
          </w:p>
        </w:tc>
      </w:tr>
    </w:tbl>
    <w:p w14:paraId="65036534" w14:textId="77777777" w:rsidR="003653B5" w:rsidRDefault="000F2FD8">
      <w:pPr>
        <w:keepNext/>
        <w:keepLines/>
        <w:numPr>
          <w:ilvl w:val="1"/>
          <w:numId w:val="6"/>
        </w:numPr>
        <w:pBdr>
          <w:top w:val="nil"/>
          <w:left w:val="nil"/>
          <w:bottom w:val="nil"/>
          <w:right w:val="nil"/>
          <w:between w:val="nil"/>
        </w:pBdr>
        <w:spacing w:before="280" w:after="80"/>
        <w:contextualSpacing/>
        <w:jc w:val="left"/>
        <w:rPr>
          <w:b/>
          <w:i/>
          <w:color w:val="000000"/>
        </w:rPr>
      </w:pPr>
      <w:r>
        <w:rPr>
          <w:b/>
          <w:i/>
          <w:color w:val="000000"/>
        </w:rPr>
        <w:t>Auto cross-referencing figures/tables</w:t>
      </w:r>
    </w:p>
    <w:p w14:paraId="4E4E659D" w14:textId="77777777" w:rsidR="003653B5" w:rsidRDefault="000F2FD8">
      <w:pPr>
        <w:pBdr>
          <w:top w:val="nil"/>
          <w:left w:val="nil"/>
          <w:bottom w:val="nil"/>
          <w:right w:val="nil"/>
          <w:between w:val="nil"/>
        </w:pBdr>
        <w:ind w:firstLine="0"/>
        <w:rPr>
          <w:color w:val="000000"/>
          <w:sz w:val="20"/>
          <w:szCs w:val="20"/>
        </w:rPr>
      </w:pPr>
      <w:r>
        <w:rPr>
          <w:color w:val="000000"/>
          <w:sz w:val="20"/>
          <w:szCs w:val="20"/>
        </w:rPr>
        <w:t>When using MS Word for Windows:</w:t>
      </w:r>
    </w:p>
    <w:p w14:paraId="309D1D31" w14:textId="77777777" w:rsidR="003653B5" w:rsidRDefault="000F2FD8">
      <w:pPr>
        <w:numPr>
          <w:ilvl w:val="0"/>
          <w:numId w:val="4"/>
        </w:numPr>
        <w:pBdr>
          <w:top w:val="nil"/>
          <w:left w:val="nil"/>
          <w:bottom w:val="nil"/>
          <w:right w:val="nil"/>
          <w:between w:val="nil"/>
        </w:pBdr>
        <w:rPr>
          <w:color w:val="000000"/>
          <w:sz w:val="20"/>
          <w:szCs w:val="20"/>
        </w:rPr>
      </w:pPr>
      <w:r>
        <w:rPr>
          <w:color w:val="000000"/>
          <w:sz w:val="20"/>
          <w:szCs w:val="20"/>
        </w:rPr>
        <w:t xml:space="preserve">Move the cursor in the position to insert the reference </w:t>
      </w:r>
    </w:p>
    <w:p w14:paraId="16759C86" w14:textId="77777777" w:rsidR="003653B5" w:rsidRDefault="000F2FD8">
      <w:pPr>
        <w:numPr>
          <w:ilvl w:val="0"/>
          <w:numId w:val="4"/>
        </w:numPr>
        <w:pBdr>
          <w:top w:val="nil"/>
          <w:left w:val="nil"/>
          <w:bottom w:val="nil"/>
          <w:right w:val="nil"/>
          <w:between w:val="nil"/>
        </w:pBdr>
        <w:rPr>
          <w:color w:val="000000"/>
          <w:sz w:val="20"/>
          <w:szCs w:val="20"/>
        </w:rPr>
      </w:pPr>
      <w:r>
        <w:rPr>
          <w:color w:val="000000"/>
          <w:sz w:val="20"/>
          <w:szCs w:val="20"/>
        </w:rPr>
        <w:t xml:space="preserve">Go to the ‘Insert’ tab and select (click) Cross-reference (link section) – in </w:t>
      </w:r>
      <w:r>
        <w:rPr>
          <w:color w:val="000000"/>
          <w:sz w:val="20"/>
          <w:szCs w:val="20"/>
          <w:u w:val="single"/>
        </w:rPr>
        <w:t>earlier versions of MS Word</w:t>
      </w:r>
      <w:r>
        <w:rPr>
          <w:color w:val="000000"/>
          <w:sz w:val="20"/>
          <w:szCs w:val="20"/>
        </w:rPr>
        <w:t xml:space="preserve"> this is Insert &gt; Reference &gt; Cross-reference.</w:t>
      </w:r>
    </w:p>
    <w:p w14:paraId="39026B3D" w14:textId="77777777" w:rsidR="003653B5" w:rsidRDefault="000F2FD8">
      <w:pPr>
        <w:numPr>
          <w:ilvl w:val="0"/>
          <w:numId w:val="4"/>
        </w:numPr>
        <w:pBdr>
          <w:top w:val="nil"/>
          <w:left w:val="nil"/>
          <w:bottom w:val="nil"/>
          <w:right w:val="nil"/>
          <w:between w:val="nil"/>
        </w:pBdr>
        <w:rPr>
          <w:color w:val="000000"/>
          <w:sz w:val="20"/>
          <w:szCs w:val="20"/>
        </w:rPr>
      </w:pPr>
      <w:r>
        <w:rPr>
          <w:color w:val="000000"/>
          <w:sz w:val="20"/>
          <w:szCs w:val="20"/>
        </w:rPr>
        <w:t>Choose the type of referencing item, like the headings, the numbered items, figures, or tables. To reference figures, select figures and change the “Insert reference to:” option to “Only label and number”. Similar steps should be followed for the case of tables</w:t>
      </w:r>
    </w:p>
    <w:p w14:paraId="2CD8E398" w14:textId="77777777" w:rsidR="003653B5" w:rsidRDefault="000F2FD8">
      <w:pPr>
        <w:numPr>
          <w:ilvl w:val="0"/>
          <w:numId w:val="4"/>
        </w:numPr>
        <w:pBdr>
          <w:top w:val="nil"/>
          <w:left w:val="nil"/>
          <w:bottom w:val="nil"/>
          <w:right w:val="nil"/>
          <w:between w:val="nil"/>
        </w:pBdr>
        <w:rPr>
          <w:color w:val="000000"/>
          <w:sz w:val="20"/>
          <w:szCs w:val="20"/>
        </w:rPr>
      </w:pPr>
      <w:r>
        <w:rPr>
          <w:color w:val="000000"/>
          <w:sz w:val="20"/>
          <w:szCs w:val="20"/>
        </w:rPr>
        <w:t>Click Insert to complete the referencing and either close the dialog box or insert another reference</w:t>
      </w:r>
    </w:p>
    <w:p w14:paraId="17A00F4B" w14:textId="77777777" w:rsidR="003653B5" w:rsidRDefault="000F2FD8">
      <w:pPr>
        <w:pBdr>
          <w:top w:val="nil"/>
          <w:left w:val="nil"/>
          <w:bottom w:val="nil"/>
          <w:right w:val="nil"/>
          <w:between w:val="nil"/>
        </w:pBdr>
        <w:rPr>
          <w:color w:val="000000"/>
          <w:sz w:val="20"/>
          <w:szCs w:val="20"/>
        </w:rPr>
      </w:pPr>
      <w:r>
        <w:rPr>
          <w:color w:val="000000"/>
          <w:sz w:val="20"/>
          <w:szCs w:val="20"/>
        </w:rPr>
        <w:t>When using MS Word for Mac OS:</w:t>
      </w:r>
    </w:p>
    <w:p w14:paraId="72777840" w14:textId="77777777" w:rsidR="003653B5" w:rsidRDefault="000F2FD8">
      <w:pPr>
        <w:numPr>
          <w:ilvl w:val="0"/>
          <w:numId w:val="5"/>
        </w:numPr>
        <w:pBdr>
          <w:top w:val="nil"/>
          <w:left w:val="nil"/>
          <w:bottom w:val="nil"/>
          <w:right w:val="nil"/>
          <w:between w:val="nil"/>
        </w:pBdr>
        <w:rPr>
          <w:color w:val="000000"/>
          <w:sz w:val="20"/>
          <w:szCs w:val="20"/>
        </w:rPr>
      </w:pPr>
      <w:r>
        <w:rPr>
          <w:color w:val="000000"/>
          <w:sz w:val="20"/>
          <w:szCs w:val="20"/>
        </w:rPr>
        <w:t xml:space="preserve">Select Insert &gt; Cross-reference from the menu </w:t>
      </w:r>
    </w:p>
    <w:p w14:paraId="6C4D1E71" w14:textId="77777777" w:rsidR="003653B5" w:rsidRDefault="000F2FD8">
      <w:pPr>
        <w:numPr>
          <w:ilvl w:val="0"/>
          <w:numId w:val="4"/>
        </w:numPr>
        <w:pBdr>
          <w:top w:val="nil"/>
          <w:left w:val="nil"/>
          <w:bottom w:val="nil"/>
          <w:right w:val="nil"/>
          <w:between w:val="nil"/>
        </w:pBdr>
        <w:rPr>
          <w:color w:val="000000"/>
          <w:sz w:val="20"/>
          <w:szCs w:val="20"/>
        </w:rPr>
      </w:pPr>
      <w:r>
        <w:rPr>
          <w:color w:val="000000"/>
          <w:sz w:val="20"/>
          <w:szCs w:val="20"/>
        </w:rPr>
        <w:t>Execute the steps 3-4 defined for Windows</w:t>
      </w:r>
    </w:p>
    <w:p w14:paraId="6595C42B" w14:textId="77777777" w:rsidR="003653B5" w:rsidRDefault="000F2FD8">
      <w:pPr>
        <w:keepNext/>
        <w:keepLines/>
        <w:numPr>
          <w:ilvl w:val="2"/>
          <w:numId w:val="6"/>
        </w:numPr>
        <w:pBdr>
          <w:top w:val="nil"/>
          <w:left w:val="nil"/>
          <w:bottom w:val="nil"/>
          <w:right w:val="nil"/>
          <w:between w:val="nil"/>
        </w:pBdr>
        <w:spacing w:before="280" w:after="80"/>
        <w:contextualSpacing/>
        <w:jc w:val="left"/>
        <w:rPr>
          <w:b/>
          <w:color w:val="000000"/>
        </w:rPr>
      </w:pPr>
      <w:r>
        <w:rPr>
          <w:b/>
          <w:color w:val="000000"/>
        </w:rPr>
        <w:t>Sub-subsection level 3</w:t>
      </w:r>
    </w:p>
    <w:p w14:paraId="3D938DD9" w14:textId="77777777" w:rsidR="003653B5" w:rsidRDefault="000F2FD8">
      <w:pPr>
        <w:pBdr>
          <w:top w:val="nil"/>
          <w:left w:val="nil"/>
          <w:bottom w:val="nil"/>
          <w:right w:val="nil"/>
          <w:between w:val="nil"/>
        </w:pBdr>
        <w:ind w:firstLine="0"/>
        <w:rPr>
          <w:color w:val="000000"/>
          <w:sz w:val="20"/>
          <w:szCs w:val="20"/>
        </w:rPr>
      </w:pPr>
      <w:r>
        <w:rPr>
          <w:color w:val="000000"/>
          <w:sz w:val="20"/>
          <w:szCs w:val="20"/>
        </w:rPr>
        <w:t>Use SC-Heading-3 style for sub-subsections: Book Antiqua, 11, bold. Spacing should be 14 points before and 4 points after.</w:t>
      </w:r>
    </w:p>
    <w:p w14:paraId="60B58AB5" w14:textId="77777777" w:rsidR="003653B5" w:rsidRDefault="003653B5">
      <w:pPr>
        <w:keepNext/>
        <w:tabs>
          <w:tab w:val="left" w:pos="0"/>
        </w:tabs>
        <w:ind w:firstLine="0"/>
        <w:jc w:val="center"/>
        <w:sectPr w:rsidR="003653B5" w:rsidSect="001A4BF4">
          <w:type w:val="continuous"/>
          <w:pgSz w:w="11900" w:h="16840"/>
          <w:pgMar w:top="1440" w:right="1134" w:bottom="1440" w:left="1134" w:header="709" w:footer="709" w:gutter="0"/>
          <w:lnNumType w:countBy="1" w:restart="continuous"/>
          <w:cols w:space="720"/>
          <w:docGrid w:linePitch="299"/>
        </w:sectPr>
      </w:pPr>
    </w:p>
    <w:p w14:paraId="2F972988" w14:textId="77777777" w:rsidR="003653B5" w:rsidRDefault="003653B5">
      <w:pPr>
        <w:keepNext/>
        <w:keepLines/>
        <w:pBdr>
          <w:top w:val="nil"/>
          <w:left w:val="nil"/>
          <w:bottom w:val="nil"/>
          <w:right w:val="nil"/>
          <w:between w:val="nil"/>
        </w:pBdr>
        <w:ind w:firstLine="0"/>
        <w:jc w:val="center"/>
        <w:rPr>
          <w:color w:val="000000"/>
          <w:sz w:val="20"/>
          <w:szCs w:val="20"/>
        </w:rPr>
      </w:pPr>
    </w:p>
    <w:p w14:paraId="55210FD6" w14:textId="77777777" w:rsidR="003653B5" w:rsidRDefault="000F2FD8">
      <w:pPr>
        <w:keepNext/>
        <w:keepLines/>
        <w:pBdr>
          <w:top w:val="nil"/>
          <w:left w:val="nil"/>
          <w:bottom w:val="nil"/>
          <w:right w:val="nil"/>
          <w:between w:val="nil"/>
        </w:pBdr>
        <w:ind w:firstLine="0"/>
        <w:jc w:val="center"/>
        <w:rPr>
          <w:color w:val="000000"/>
          <w:sz w:val="20"/>
          <w:szCs w:val="20"/>
        </w:rPr>
      </w:pPr>
      <w:bookmarkStart w:id="2" w:name="_1fob9te" w:colFirst="0" w:colLast="0"/>
      <w:bookmarkEnd w:id="2"/>
      <w:r>
        <w:rPr>
          <w:noProof/>
          <w:color w:val="000000"/>
          <w:sz w:val="20"/>
          <w:szCs w:val="20"/>
        </w:rPr>
        <w:drawing>
          <wp:inline distT="0" distB="0" distL="114300" distR="114300" wp14:anchorId="61A1A00F" wp14:editId="10863F36">
            <wp:extent cx="5547360" cy="2206625"/>
            <wp:effectExtent l="0" t="0" r="0" b="0"/>
            <wp:docPr id="3" name="image5.jpg" descr="http://flodden1513.com/images/uploads/Archaeology%20pic%20-%20from%20Chris.jpeg"/>
            <wp:cNvGraphicFramePr/>
            <a:graphic xmlns:a="http://schemas.openxmlformats.org/drawingml/2006/main">
              <a:graphicData uri="http://schemas.openxmlformats.org/drawingml/2006/picture">
                <pic:pic xmlns:pic="http://schemas.openxmlformats.org/drawingml/2006/picture">
                  <pic:nvPicPr>
                    <pic:cNvPr id="0" name="image5.jpg" descr="http://flodden1513.com/images/uploads/Archaeology%20pic%20-%20from%20Chris.jpeg"/>
                    <pic:cNvPicPr preferRelativeResize="0"/>
                  </pic:nvPicPr>
                  <pic:blipFill>
                    <a:blip r:embed="rId13"/>
                    <a:srcRect/>
                    <a:stretch>
                      <a:fillRect/>
                    </a:stretch>
                  </pic:blipFill>
                  <pic:spPr>
                    <a:xfrm>
                      <a:off x="0" y="0"/>
                      <a:ext cx="5547360" cy="2206625"/>
                    </a:xfrm>
                    <a:prstGeom prst="rect">
                      <a:avLst/>
                    </a:prstGeom>
                    <a:ln/>
                  </pic:spPr>
                </pic:pic>
              </a:graphicData>
            </a:graphic>
          </wp:inline>
        </w:drawing>
      </w:r>
    </w:p>
    <w:p w14:paraId="70695EE1" w14:textId="77777777" w:rsidR="003653B5" w:rsidRDefault="000F2FD8">
      <w:pPr>
        <w:keepLines/>
        <w:pBdr>
          <w:top w:val="nil"/>
          <w:left w:val="nil"/>
          <w:bottom w:val="nil"/>
          <w:right w:val="nil"/>
          <w:between w:val="nil"/>
        </w:pBdr>
        <w:spacing w:before="100" w:after="400"/>
        <w:ind w:firstLine="0"/>
        <w:jc w:val="center"/>
        <w:rPr>
          <w:b/>
          <w:color w:val="000000"/>
          <w:sz w:val="16"/>
          <w:szCs w:val="16"/>
        </w:rPr>
      </w:pPr>
      <w:r>
        <w:rPr>
          <w:b/>
          <w:color w:val="000000"/>
          <w:sz w:val="16"/>
          <w:szCs w:val="16"/>
        </w:rPr>
        <w:t>Figure 2. This is the figure legend of a single column figure</w:t>
      </w:r>
    </w:p>
    <w:p w14:paraId="1569CB49" w14:textId="77777777" w:rsidR="003653B5" w:rsidRDefault="003653B5">
      <w:pPr>
        <w:jc w:val="center"/>
        <w:rPr>
          <w:sz w:val="18"/>
          <w:szCs w:val="18"/>
        </w:rPr>
        <w:sectPr w:rsidR="003653B5" w:rsidSect="001A4BF4">
          <w:type w:val="continuous"/>
          <w:pgSz w:w="11900" w:h="16840"/>
          <w:pgMar w:top="1440" w:right="1134" w:bottom="1440" w:left="1134" w:header="709" w:footer="709" w:gutter="0"/>
          <w:lnNumType w:countBy="1" w:restart="continuous"/>
          <w:cols w:space="720"/>
        </w:sectPr>
      </w:pPr>
    </w:p>
    <w:p w14:paraId="16A87894" w14:textId="77777777" w:rsidR="003653B5" w:rsidRDefault="000F2FD8">
      <w:pPr>
        <w:keepNext/>
        <w:keepLines/>
        <w:numPr>
          <w:ilvl w:val="3"/>
          <w:numId w:val="6"/>
        </w:numPr>
        <w:pBdr>
          <w:top w:val="nil"/>
          <w:left w:val="nil"/>
          <w:bottom w:val="nil"/>
          <w:right w:val="nil"/>
          <w:between w:val="nil"/>
        </w:pBdr>
        <w:spacing w:before="280" w:after="80"/>
        <w:contextualSpacing/>
        <w:jc w:val="left"/>
        <w:rPr>
          <w:color w:val="000000"/>
          <w:u w:val="single"/>
        </w:rPr>
      </w:pPr>
      <w:r>
        <w:rPr>
          <w:color w:val="000000"/>
          <w:u w:val="single"/>
        </w:rPr>
        <w:t>Sub-Sub-Subsection Level 4</w:t>
      </w:r>
    </w:p>
    <w:p w14:paraId="58267D10" w14:textId="77777777" w:rsidR="003653B5" w:rsidRDefault="000F2FD8">
      <w:pPr>
        <w:pBdr>
          <w:top w:val="nil"/>
          <w:left w:val="nil"/>
          <w:bottom w:val="nil"/>
          <w:right w:val="nil"/>
          <w:between w:val="nil"/>
        </w:pBdr>
        <w:ind w:firstLine="0"/>
        <w:rPr>
          <w:color w:val="000000"/>
          <w:sz w:val="20"/>
          <w:szCs w:val="20"/>
        </w:rPr>
      </w:pPr>
      <w:r>
        <w:rPr>
          <w:color w:val="000000"/>
          <w:sz w:val="20"/>
          <w:szCs w:val="20"/>
        </w:rPr>
        <w:t>Use SC-Heading-4 style for sub-sub-subsections: Book Antiqua, 11, underline. Spacing should be 14 points before and 4 points after.</w:t>
      </w:r>
    </w:p>
    <w:p w14:paraId="5798AA99" w14:textId="77777777" w:rsidR="003653B5" w:rsidRDefault="000F2FD8">
      <w:pPr>
        <w:pBdr>
          <w:top w:val="nil"/>
          <w:left w:val="nil"/>
          <w:bottom w:val="nil"/>
          <w:right w:val="nil"/>
          <w:between w:val="nil"/>
        </w:pBdr>
        <w:rPr>
          <w:color w:val="000000"/>
          <w:sz w:val="20"/>
          <w:szCs w:val="20"/>
        </w:rPr>
      </w:pPr>
      <w:r>
        <w:rPr>
          <w:color w:val="000000"/>
          <w:sz w:val="20"/>
          <w:szCs w:val="20"/>
        </w:rPr>
        <w:t>Do not use sub-sections deeper that level 4.</w:t>
      </w:r>
    </w:p>
    <w:p w14:paraId="16D59CFB" w14:textId="77777777" w:rsidR="003653B5" w:rsidRDefault="000F2FD8">
      <w:pPr>
        <w:keepNext/>
        <w:numPr>
          <w:ilvl w:val="0"/>
          <w:numId w:val="6"/>
        </w:numPr>
        <w:pBdr>
          <w:top w:val="nil"/>
          <w:left w:val="nil"/>
          <w:bottom w:val="nil"/>
          <w:right w:val="nil"/>
          <w:between w:val="nil"/>
        </w:pBdr>
        <w:spacing w:before="280" w:after="80"/>
        <w:contextualSpacing/>
        <w:jc w:val="left"/>
        <w:rPr>
          <w:b/>
          <w:smallCaps/>
          <w:color w:val="000000"/>
        </w:rPr>
      </w:pPr>
      <w:r>
        <w:rPr>
          <w:b/>
          <w:smallCaps/>
          <w:color w:val="000000"/>
        </w:rPr>
        <w:t>REFERENCES</w:t>
      </w:r>
    </w:p>
    <w:p w14:paraId="1BF40428" w14:textId="77777777" w:rsidR="003653B5" w:rsidRDefault="000F2FD8">
      <w:pPr>
        <w:pBdr>
          <w:top w:val="nil"/>
          <w:left w:val="nil"/>
          <w:bottom w:val="nil"/>
          <w:right w:val="nil"/>
          <w:between w:val="nil"/>
        </w:pBdr>
        <w:ind w:firstLine="0"/>
        <w:rPr>
          <w:color w:val="000000"/>
          <w:sz w:val="20"/>
          <w:szCs w:val="20"/>
        </w:rPr>
      </w:pPr>
      <w:r>
        <w:rPr>
          <w:color w:val="000000"/>
          <w:sz w:val="20"/>
          <w:szCs w:val="20"/>
        </w:rPr>
        <w:t xml:space="preserve">References should be again in single column format and provided in alphabetical ordering starting with the first author’s surname and all names capitalized. Use the SC-Reference style for references, which corresponds to Book Antiqua 9pts, 0.75 hanging indentation. To use references in the text use the following example (Bilda et al., 2003; Walker, 2012). </w:t>
      </w:r>
    </w:p>
    <w:p w14:paraId="7B502421" w14:textId="77777777" w:rsidR="003653B5" w:rsidRDefault="003653B5">
      <w:pPr>
        <w:keepNext/>
        <w:keepLines/>
        <w:pBdr>
          <w:top w:val="nil"/>
          <w:left w:val="nil"/>
          <w:bottom w:val="nil"/>
          <w:right w:val="nil"/>
          <w:between w:val="nil"/>
        </w:pBdr>
        <w:spacing w:before="480" w:after="120" w:line="276" w:lineRule="auto"/>
        <w:ind w:left="720" w:hanging="360"/>
        <w:jc w:val="left"/>
        <w:rPr>
          <w:b/>
          <w:smallCaps/>
          <w:color w:val="000000"/>
          <w:sz w:val="20"/>
          <w:szCs w:val="20"/>
        </w:rPr>
        <w:sectPr w:rsidR="003653B5" w:rsidSect="001A4BF4">
          <w:type w:val="continuous"/>
          <w:pgSz w:w="11900" w:h="16840"/>
          <w:pgMar w:top="1440" w:right="1134" w:bottom="1440" w:left="1134" w:header="709" w:footer="709" w:gutter="0"/>
          <w:lnNumType w:countBy="1" w:restart="continuous"/>
          <w:cols w:space="720"/>
        </w:sectPr>
      </w:pPr>
    </w:p>
    <w:p w14:paraId="21361ACD" w14:textId="77777777" w:rsidR="004D4FF3" w:rsidRDefault="004D4FF3" w:rsidP="000C3544">
      <w:pPr>
        <w:keepNext/>
        <w:pBdr>
          <w:top w:val="nil"/>
          <w:left w:val="nil"/>
          <w:bottom w:val="nil"/>
          <w:right w:val="nil"/>
          <w:between w:val="nil"/>
        </w:pBdr>
        <w:spacing w:before="480" w:after="120" w:line="276" w:lineRule="auto"/>
        <w:contextualSpacing/>
        <w:jc w:val="left"/>
        <w:rPr>
          <w:b/>
          <w:smallCaps/>
          <w:color w:val="000000"/>
          <w:sz w:val="20"/>
          <w:szCs w:val="20"/>
        </w:rPr>
      </w:pPr>
    </w:p>
    <w:p w14:paraId="7B4FB0A7" w14:textId="77777777" w:rsidR="004D4FF3" w:rsidRPr="004D4FF3" w:rsidRDefault="004D4FF3" w:rsidP="004D4FF3">
      <w:pPr>
        <w:rPr>
          <w:rFonts w:eastAsia="Calibri" w:cs="Times New Roman"/>
          <w:sz w:val="20"/>
        </w:rPr>
      </w:pPr>
      <w:r w:rsidRPr="004D4FF3">
        <w:rPr>
          <w:rFonts w:eastAsia="Calibri" w:cs="Times New Roman"/>
          <w:b/>
          <w:bCs/>
          <w:sz w:val="20"/>
        </w:rPr>
        <w:t>Author Contributions</w:t>
      </w:r>
      <w:r w:rsidRPr="004D4FF3">
        <w:rPr>
          <w:rFonts w:eastAsia="Calibri" w:cs="Times New Roman"/>
          <w:sz w:val="20"/>
        </w:rPr>
        <w:t>: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Please turn to the CRediT taxonomy for the term explanation. Authorship must be limited to those who have contributed substantially to the work reported.</w:t>
      </w:r>
    </w:p>
    <w:p w14:paraId="59E3DE26" w14:textId="77777777" w:rsidR="004D4FF3" w:rsidRDefault="004D4FF3" w:rsidP="000C3544">
      <w:pPr>
        <w:keepNext/>
        <w:pBdr>
          <w:top w:val="nil"/>
          <w:left w:val="nil"/>
          <w:bottom w:val="nil"/>
          <w:right w:val="nil"/>
          <w:between w:val="nil"/>
        </w:pBdr>
        <w:spacing w:before="480" w:after="120" w:line="276" w:lineRule="auto"/>
        <w:contextualSpacing/>
        <w:jc w:val="left"/>
        <w:rPr>
          <w:b/>
          <w:smallCaps/>
          <w:color w:val="000000"/>
          <w:sz w:val="20"/>
          <w:szCs w:val="20"/>
        </w:rPr>
      </w:pPr>
    </w:p>
    <w:p w14:paraId="26B4662E" w14:textId="77777777" w:rsidR="004D4FF3" w:rsidRDefault="004D4FF3" w:rsidP="000C3544">
      <w:pPr>
        <w:keepNext/>
        <w:pBdr>
          <w:top w:val="nil"/>
          <w:left w:val="nil"/>
          <w:bottom w:val="nil"/>
          <w:right w:val="nil"/>
          <w:between w:val="nil"/>
        </w:pBdr>
        <w:spacing w:before="480" w:after="120" w:line="276" w:lineRule="auto"/>
        <w:contextualSpacing/>
        <w:jc w:val="left"/>
        <w:rPr>
          <w:b/>
          <w:smallCaps/>
          <w:color w:val="000000"/>
          <w:sz w:val="20"/>
          <w:szCs w:val="20"/>
        </w:rPr>
      </w:pPr>
    </w:p>
    <w:p w14:paraId="4C870FA2" w14:textId="15CE4EDE" w:rsidR="003653B5" w:rsidRDefault="000F2FD8" w:rsidP="000C3544">
      <w:pPr>
        <w:keepNext/>
        <w:pBdr>
          <w:top w:val="nil"/>
          <w:left w:val="nil"/>
          <w:bottom w:val="nil"/>
          <w:right w:val="nil"/>
          <w:between w:val="nil"/>
        </w:pBdr>
        <w:spacing w:before="480" w:after="120" w:line="276" w:lineRule="auto"/>
        <w:contextualSpacing/>
        <w:jc w:val="left"/>
        <w:rPr>
          <w:b/>
          <w:smallCaps/>
          <w:color w:val="000000"/>
          <w:sz w:val="20"/>
          <w:szCs w:val="20"/>
        </w:rPr>
      </w:pPr>
      <w:r>
        <w:rPr>
          <w:b/>
          <w:smallCaps/>
          <w:color w:val="000000"/>
          <w:sz w:val="20"/>
          <w:szCs w:val="20"/>
        </w:rPr>
        <w:t>ACKNOWLEDGEMENTS</w:t>
      </w:r>
    </w:p>
    <w:p w14:paraId="746F8740" w14:textId="77777777" w:rsidR="003653B5" w:rsidRDefault="000F2FD8">
      <w:pPr>
        <w:pBdr>
          <w:top w:val="nil"/>
          <w:left w:val="nil"/>
          <w:bottom w:val="nil"/>
          <w:right w:val="nil"/>
          <w:between w:val="nil"/>
        </w:pBdr>
        <w:ind w:firstLine="0"/>
        <w:rPr>
          <w:color w:val="000000"/>
          <w:sz w:val="17"/>
          <w:szCs w:val="17"/>
        </w:rPr>
      </w:pPr>
      <w:r>
        <w:rPr>
          <w:color w:val="000000"/>
          <w:sz w:val="20"/>
          <w:szCs w:val="20"/>
        </w:rPr>
        <w:t>Sample text: We thank the anonymous reviewers for their constructive comments. This work was partially supported by the 7</w:t>
      </w:r>
      <w:r>
        <w:rPr>
          <w:color w:val="000000"/>
          <w:sz w:val="20"/>
          <w:szCs w:val="20"/>
          <w:vertAlign w:val="superscript"/>
        </w:rPr>
        <w:t>th</w:t>
      </w:r>
      <w:r>
        <w:rPr>
          <w:color w:val="000000"/>
          <w:sz w:val="20"/>
          <w:szCs w:val="20"/>
        </w:rPr>
        <w:t xml:space="preserve"> Framework Programme “Project Name” funded by the EU within the Reflective Societies Work Programme 2014-2010. The authors would especially like to thank the personnel of the Research Centre for their support and technical cooperation.</w:t>
      </w:r>
    </w:p>
    <w:p w14:paraId="75A49470" w14:textId="77777777" w:rsidR="003653B5" w:rsidRDefault="000F2FD8">
      <w:pPr>
        <w:keepNext/>
        <w:keepLines/>
        <w:numPr>
          <w:ilvl w:val="0"/>
          <w:numId w:val="1"/>
        </w:numPr>
        <w:pBdr>
          <w:top w:val="nil"/>
          <w:left w:val="nil"/>
          <w:bottom w:val="nil"/>
          <w:right w:val="nil"/>
          <w:between w:val="nil"/>
        </w:pBdr>
        <w:spacing w:before="480" w:after="120" w:line="276" w:lineRule="auto"/>
        <w:jc w:val="left"/>
        <w:rPr>
          <w:b/>
          <w:smallCaps/>
          <w:color w:val="000000"/>
          <w:sz w:val="20"/>
          <w:szCs w:val="20"/>
        </w:rPr>
      </w:pPr>
      <w:r>
        <w:rPr>
          <w:b/>
          <w:smallCaps/>
          <w:color w:val="000000"/>
          <w:sz w:val="20"/>
          <w:szCs w:val="20"/>
        </w:rPr>
        <w:t>REFERENCES</w:t>
      </w:r>
    </w:p>
    <w:p w14:paraId="45DF85FF" w14:textId="77777777" w:rsidR="003653B5" w:rsidRDefault="000F2FD8">
      <w:pPr>
        <w:pBdr>
          <w:top w:val="nil"/>
          <w:left w:val="nil"/>
          <w:bottom w:val="nil"/>
          <w:right w:val="nil"/>
          <w:between w:val="nil"/>
        </w:pBdr>
        <w:ind w:left="851" w:hanging="426"/>
        <w:rPr>
          <w:color w:val="000000"/>
          <w:sz w:val="18"/>
          <w:szCs w:val="18"/>
        </w:rPr>
      </w:pPr>
      <w:r>
        <w:rPr>
          <w:color w:val="000000"/>
          <w:sz w:val="18"/>
          <w:szCs w:val="18"/>
        </w:rPr>
        <w:t xml:space="preserve">Binda, L., Saisi, A., Tiraboschi, C., Valle, S., Colla, C. and Forde, M. C. (2003) Application of sonic and radar tests on the piers and walls of the Cathedral of Noto. </w:t>
      </w:r>
      <w:r>
        <w:rPr>
          <w:i/>
          <w:color w:val="000000"/>
          <w:sz w:val="18"/>
          <w:szCs w:val="18"/>
        </w:rPr>
        <w:t>Construction and Building Materials</w:t>
      </w:r>
      <w:r>
        <w:rPr>
          <w:color w:val="000000"/>
          <w:sz w:val="18"/>
          <w:szCs w:val="18"/>
        </w:rPr>
        <w:t>, Vol. 17, 613–627.</w:t>
      </w:r>
    </w:p>
    <w:p w14:paraId="2B246479" w14:textId="77777777" w:rsidR="003653B5" w:rsidRDefault="000F2FD8">
      <w:pPr>
        <w:pBdr>
          <w:top w:val="nil"/>
          <w:left w:val="nil"/>
          <w:bottom w:val="nil"/>
          <w:right w:val="nil"/>
          <w:between w:val="nil"/>
        </w:pBdr>
        <w:tabs>
          <w:tab w:val="left" w:pos="426"/>
        </w:tabs>
        <w:ind w:left="426" w:hanging="426"/>
        <w:rPr>
          <w:color w:val="000000"/>
          <w:sz w:val="18"/>
          <w:szCs w:val="18"/>
        </w:rPr>
      </w:pPr>
      <w:r>
        <w:rPr>
          <w:color w:val="000000"/>
          <w:sz w:val="18"/>
          <w:szCs w:val="18"/>
        </w:rPr>
        <w:t xml:space="preserve">Cosentino, P. and Martorana, R. (2001) The resistivity grid applied to wall structures: first results. </w:t>
      </w:r>
      <w:r>
        <w:rPr>
          <w:i/>
          <w:color w:val="000000"/>
          <w:sz w:val="18"/>
          <w:szCs w:val="18"/>
        </w:rPr>
        <w:t>Proceedings of the 7th Meeting of the Environmental and Engineering Geophysical Society, European Section</w:t>
      </w:r>
      <w:r>
        <w:rPr>
          <w:color w:val="000000"/>
          <w:sz w:val="18"/>
          <w:szCs w:val="18"/>
        </w:rPr>
        <w:t>, Birmingham, U.K.</w:t>
      </w:r>
    </w:p>
    <w:p w14:paraId="2E2F51D2" w14:textId="77777777" w:rsidR="003653B5" w:rsidRDefault="000F2FD8">
      <w:pPr>
        <w:pBdr>
          <w:top w:val="nil"/>
          <w:left w:val="nil"/>
          <w:bottom w:val="nil"/>
          <w:right w:val="nil"/>
          <w:between w:val="nil"/>
        </w:pBdr>
        <w:tabs>
          <w:tab w:val="left" w:pos="426"/>
        </w:tabs>
        <w:ind w:left="426" w:hanging="426"/>
        <w:rPr>
          <w:color w:val="000000"/>
          <w:sz w:val="18"/>
          <w:szCs w:val="18"/>
        </w:rPr>
      </w:pPr>
      <w:r>
        <w:rPr>
          <w:color w:val="000000"/>
          <w:sz w:val="18"/>
          <w:szCs w:val="18"/>
        </w:rPr>
        <w:t xml:space="preserve">Walker, A. (2012) </w:t>
      </w:r>
      <w:r>
        <w:rPr>
          <w:i/>
          <w:color w:val="000000"/>
          <w:sz w:val="18"/>
          <w:szCs w:val="18"/>
        </w:rPr>
        <w:t>The Emperor and the World: Exotic Elements and the Imaging of Middle Byzantine Imperial Power, Ninth to Thirteenth Centurie</w:t>
      </w:r>
      <w:r>
        <w:rPr>
          <w:color w:val="000000"/>
          <w:sz w:val="18"/>
          <w:szCs w:val="18"/>
        </w:rPr>
        <w:t>s C.E. New York, Cambridge University Press.</w:t>
      </w:r>
    </w:p>
    <w:sectPr w:rsidR="003653B5" w:rsidSect="001A4BF4">
      <w:type w:val="continuous"/>
      <w:pgSz w:w="11900" w:h="16840"/>
      <w:pgMar w:top="1440" w:right="1134" w:bottom="1440" w:left="1134" w:header="709" w:footer="709"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A74E0" w14:textId="77777777" w:rsidR="00E731AE" w:rsidRDefault="00E731AE">
      <w:r>
        <w:separator/>
      </w:r>
    </w:p>
  </w:endnote>
  <w:endnote w:type="continuationSeparator" w:id="0">
    <w:p w14:paraId="373826DD" w14:textId="77777777" w:rsidR="00E731AE" w:rsidRDefault="00E73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Noto Sans Symbols">
    <w:altName w:val="Calibri"/>
    <w:charset w:val="00"/>
    <w:family w:val="auto"/>
    <w:pitch w:val="default"/>
  </w:font>
  <w:font w:name="Book Antiqua">
    <w:panose1 w:val="02040602050305030304"/>
    <w:charset w:val="A1"/>
    <w:family w:val="roman"/>
    <w:pitch w:val="variable"/>
    <w:sig w:usb0="00000287" w:usb1="00000000" w:usb2="00000000" w:usb3="00000000" w:csb0="0000009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32C11" w14:textId="77777777" w:rsidR="003653B5" w:rsidRDefault="000F2FD8">
    <w:pPr>
      <w:pBdr>
        <w:top w:val="nil"/>
        <w:left w:val="nil"/>
        <w:bottom w:val="nil"/>
        <w:right w:val="nil"/>
        <w:between w:val="nil"/>
      </w:pBdr>
      <w:ind w:firstLine="0"/>
      <w:rPr>
        <w:i/>
        <w:color w:val="000000"/>
        <w:sz w:val="18"/>
        <w:szCs w:val="18"/>
      </w:rPr>
    </w:pPr>
    <w:r>
      <w:rPr>
        <w:i/>
        <w:color w:val="000000"/>
        <w:sz w:val="18"/>
        <w:szCs w:val="18"/>
      </w:rPr>
      <w:t>SCIENTIFIC CULTURE, Vol. Xx, No X, (20xx), pp. 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45B0E" w14:textId="77777777" w:rsidR="003653B5" w:rsidRDefault="000F2FD8">
    <w:pPr>
      <w:pBdr>
        <w:top w:val="nil"/>
        <w:left w:val="nil"/>
        <w:bottom w:val="nil"/>
        <w:right w:val="nil"/>
        <w:between w:val="nil"/>
      </w:pBdr>
      <w:ind w:firstLine="0"/>
      <w:jc w:val="right"/>
      <w:rPr>
        <w:i/>
        <w:color w:val="000000"/>
        <w:sz w:val="18"/>
        <w:szCs w:val="18"/>
      </w:rPr>
    </w:pPr>
    <w:r>
      <w:rPr>
        <w:i/>
        <w:color w:val="000000"/>
        <w:sz w:val="18"/>
        <w:szCs w:val="18"/>
      </w:rPr>
      <w:t>SCIENTIFIC CULTURE, Vol. Xx, No X, (20xx), pp. 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354A0" w14:textId="4175D9E2" w:rsidR="003653B5" w:rsidRPr="00837AD1" w:rsidRDefault="00F968B8" w:rsidP="004E3B6D">
    <w:pPr>
      <w:ind w:firstLine="0"/>
      <w:rPr>
        <w:sz w:val="16"/>
        <w:szCs w:val="16"/>
      </w:rPr>
    </w:pPr>
    <w:r w:rsidRPr="00837AD1">
      <w:rPr>
        <w:sz w:val="16"/>
        <w:szCs w:val="16"/>
      </w:rPr>
      <w:t>Copyright:</w:t>
    </w:r>
    <w:r w:rsidR="00D52CDC">
      <w:rPr>
        <w:sz w:val="16"/>
        <w:szCs w:val="16"/>
      </w:rPr>
      <w:t xml:space="preserve"> </w:t>
    </w:r>
    <w:r w:rsidRPr="00837AD1">
      <w:rPr>
        <w:sz w:val="16"/>
        <w:szCs w:val="16"/>
      </w:rPr>
      <w:t>© 20</w:t>
    </w:r>
    <w:r w:rsidR="001A4BF4">
      <w:rPr>
        <w:sz w:val="16"/>
        <w:szCs w:val="16"/>
        <w:lang w:val="en-US"/>
      </w:rPr>
      <w:t>22</w:t>
    </w:r>
    <w:r w:rsidR="00D52CDC">
      <w:rPr>
        <w:sz w:val="16"/>
        <w:szCs w:val="16"/>
      </w:rPr>
      <w:t>.</w:t>
    </w:r>
    <w:r w:rsidR="006B432C" w:rsidRPr="00837AD1">
      <w:rPr>
        <w:sz w:val="16"/>
        <w:szCs w:val="16"/>
      </w:rPr>
      <w:t xml:space="preserve"> </w:t>
    </w:r>
    <w:r w:rsidRPr="00837AD1">
      <w:rPr>
        <w:sz w:val="16"/>
        <w:szCs w:val="16"/>
      </w:rPr>
      <w:t>This is an open-access article distributed under the terms of the Creative Commons Attribution License</w:t>
    </w:r>
    <w:r w:rsidR="0033409E">
      <w:rPr>
        <w:sz w:val="16"/>
        <w:szCs w:val="16"/>
      </w:rPr>
      <w:t>.</w:t>
    </w:r>
    <w:r w:rsidR="00CA380D" w:rsidRPr="00837AD1">
      <w:rPr>
        <w:sz w:val="16"/>
        <w:szCs w:val="16"/>
      </w:rPr>
      <w:t xml:space="preserve"> </w:t>
    </w:r>
    <w:r w:rsidR="00CA380D" w:rsidRPr="004E3B6D">
      <w:rPr>
        <w:sz w:val="16"/>
        <w:szCs w:val="16"/>
      </w:rPr>
      <w:t>(https://creativecommons.org/licenses/by/4.0/).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7EC64" w14:textId="77777777" w:rsidR="00E731AE" w:rsidRDefault="00E731AE">
      <w:r>
        <w:separator/>
      </w:r>
    </w:p>
  </w:footnote>
  <w:footnote w:type="continuationSeparator" w:id="0">
    <w:p w14:paraId="650B07CE" w14:textId="77777777" w:rsidR="00E731AE" w:rsidRDefault="00E731AE">
      <w:r>
        <w:continuationSeparator/>
      </w:r>
    </w:p>
  </w:footnote>
  <w:footnote w:id="1">
    <w:p w14:paraId="36E17034" w14:textId="77777777" w:rsidR="003653B5" w:rsidRDefault="000F2FD8">
      <w:pPr>
        <w:pBdr>
          <w:top w:val="nil"/>
          <w:left w:val="nil"/>
          <w:bottom w:val="nil"/>
          <w:right w:val="nil"/>
          <w:between w:val="nil"/>
        </w:pBdr>
        <w:ind w:firstLine="0"/>
        <w:jc w:val="left"/>
        <w:rPr>
          <w:i/>
          <w:color w:val="000000"/>
          <w:sz w:val="16"/>
          <w:szCs w:val="16"/>
        </w:rPr>
      </w:pPr>
      <w:r>
        <w:rPr>
          <w:vertAlign w:val="superscript"/>
        </w:rPr>
        <w:footnoteRef/>
      </w:r>
      <w:r>
        <w:rPr>
          <w:i/>
          <w:color w:val="000000"/>
          <w:sz w:val="16"/>
          <w:szCs w:val="16"/>
        </w:rPr>
        <w:t xml:space="preserve"> It is advised to keep footnotes to a minimum.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E575D" w14:textId="77777777" w:rsidR="003653B5" w:rsidRDefault="003653B5">
    <w:pPr>
      <w:widowControl w:val="0"/>
      <w:pBdr>
        <w:top w:val="nil"/>
        <w:left w:val="nil"/>
        <w:bottom w:val="nil"/>
        <w:right w:val="nil"/>
        <w:between w:val="nil"/>
      </w:pBdr>
      <w:spacing w:line="276" w:lineRule="auto"/>
      <w:ind w:firstLine="0"/>
      <w:jc w:val="left"/>
      <w:rPr>
        <w:rFonts w:ascii="Cambria" w:eastAsia="Cambria" w:hAnsi="Cambria" w:cs="Cambria"/>
        <w:color w:val="000000"/>
        <w:sz w:val="20"/>
        <w:szCs w:val="20"/>
      </w:rPr>
    </w:pPr>
  </w:p>
  <w:tbl>
    <w:tblPr>
      <w:tblStyle w:val="a8"/>
      <w:tblW w:w="984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1112"/>
      <w:gridCol w:w="8736"/>
    </w:tblGrid>
    <w:tr w:rsidR="003653B5" w14:paraId="5E896AEB" w14:textId="77777777">
      <w:trPr>
        <w:trHeight w:val="120"/>
      </w:trPr>
      <w:tc>
        <w:tcPr>
          <w:tcW w:w="1112" w:type="dxa"/>
        </w:tcPr>
        <w:p w14:paraId="0EDA7FC0" w14:textId="77777777" w:rsidR="003653B5" w:rsidRDefault="000F2FD8">
          <w:pPr>
            <w:pBdr>
              <w:top w:val="nil"/>
              <w:left w:val="nil"/>
              <w:bottom w:val="nil"/>
              <w:right w:val="nil"/>
              <w:between w:val="nil"/>
            </w:pBdr>
            <w:spacing w:after="120"/>
            <w:ind w:firstLine="0"/>
            <w:jc w:val="left"/>
            <w:rPr>
              <w:i/>
              <w:smallCaps/>
              <w:color w:val="000000"/>
              <w:sz w:val="18"/>
              <w:szCs w:val="18"/>
            </w:rPr>
          </w:pPr>
          <w:r>
            <w:rPr>
              <w:i/>
              <w:smallCaps/>
              <w:color w:val="000000"/>
              <w:sz w:val="18"/>
              <w:szCs w:val="18"/>
            </w:rPr>
            <w:fldChar w:fldCharType="begin"/>
          </w:r>
          <w:r>
            <w:rPr>
              <w:i/>
              <w:smallCaps/>
              <w:color w:val="000000"/>
              <w:sz w:val="18"/>
              <w:szCs w:val="18"/>
            </w:rPr>
            <w:instrText>PAGE</w:instrText>
          </w:r>
          <w:r>
            <w:rPr>
              <w:i/>
              <w:smallCaps/>
              <w:color w:val="000000"/>
              <w:sz w:val="18"/>
              <w:szCs w:val="18"/>
            </w:rPr>
            <w:fldChar w:fldCharType="separate"/>
          </w:r>
          <w:r w:rsidR="0008774D">
            <w:rPr>
              <w:i/>
              <w:smallCaps/>
              <w:noProof/>
              <w:color w:val="000000"/>
              <w:sz w:val="18"/>
              <w:szCs w:val="18"/>
            </w:rPr>
            <w:t>2</w:t>
          </w:r>
          <w:r>
            <w:rPr>
              <w:i/>
              <w:smallCaps/>
              <w:color w:val="000000"/>
              <w:sz w:val="18"/>
              <w:szCs w:val="18"/>
            </w:rPr>
            <w:fldChar w:fldCharType="end"/>
          </w:r>
        </w:p>
      </w:tc>
      <w:tc>
        <w:tcPr>
          <w:tcW w:w="8736" w:type="dxa"/>
        </w:tcPr>
        <w:p w14:paraId="6F63B0FA" w14:textId="77777777" w:rsidR="003653B5" w:rsidRDefault="000F2FD8">
          <w:pPr>
            <w:pBdr>
              <w:top w:val="nil"/>
              <w:left w:val="nil"/>
              <w:bottom w:val="nil"/>
              <w:right w:val="nil"/>
              <w:between w:val="nil"/>
            </w:pBdr>
            <w:spacing w:after="120"/>
            <w:ind w:firstLine="0"/>
            <w:jc w:val="right"/>
            <w:rPr>
              <w:i/>
              <w:color w:val="000000"/>
              <w:sz w:val="16"/>
              <w:szCs w:val="16"/>
            </w:rPr>
          </w:pPr>
          <w:r>
            <w:rPr>
              <w:i/>
              <w:color w:val="000000"/>
              <w:sz w:val="16"/>
              <w:szCs w:val="16"/>
            </w:rPr>
            <w:t>FIRST AUTHOR et al</w:t>
          </w:r>
        </w:p>
      </w:tc>
    </w:tr>
  </w:tbl>
  <w:p w14:paraId="58D79C33" w14:textId="77777777" w:rsidR="003653B5" w:rsidRDefault="003653B5">
    <w:pPr>
      <w:pBdr>
        <w:top w:val="nil"/>
        <w:left w:val="nil"/>
        <w:bottom w:val="nil"/>
        <w:right w:val="nil"/>
        <w:between w:val="nil"/>
      </w:pBdr>
      <w:spacing w:after="120"/>
      <w:ind w:firstLine="0"/>
      <w:jc w:val="left"/>
      <w:rPr>
        <w:i/>
        <w:smallCaps/>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1A327" w14:textId="77777777" w:rsidR="003653B5" w:rsidRDefault="003653B5">
    <w:pPr>
      <w:pBdr>
        <w:top w:val="nil"/>
        <w:left w:val="nil"/>
        <w:bottom w:val="nil"/>
        <w:right w:val="nil"/>
        <w:between w:val="nil"/>
      </w:pBdr>
      <w:spacing w:after="120"/>
      <w:ind w:firstLine="0"/>
      <w:jc w:val="left"/>
      <w:rPr>
        <w:i/>
        <w:smallCaps/>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5A120" w14:textId="77777777" w:rsidR="003653B5" w:rsidRDefault="003653B5" w:rsidP="007E6FF7">
    <w:pPr>
      <w:widowControl w:val="0"/>
      <w:pBdr>
        <w:top w:val="nil"/>
        <w:left w:val="nil"/>
        <w:bottom w:val="nil"/>
        <w:right w:val="nil"/>
        <w:between w:val="nil"/>
      </w:pBdr>
      <w:spacing w:line="276" w:lineRule="auto"/>
      <w:ind w:firstLine="0"/>
      <w:jc w:val="center"/>
      <w:rPr>
        <w:i/>
        <w:color w:val="000000"/>
        <w:sz w:val="18"/>
        <w:szCs w:val="18"/>
      </w:rPr>
    </w:pPr>
  </w:p>
  <w:tbl>
    <w:tblPr>
      <w:tblStyle w:val="a7"/>
      <w:tblW w:w="9848" w:type="dxa"/>
      <w:tblLayout w:type="fixed"/>
      <w:tblLook w:val="0000" w:firstRow="0" w:lastRow="0" w:firstColumn="0" w:lastColumn="0" w:noHBand="0" w:noVBand="0"/>
    </w:tblPr>
    <w:tblGrid>
      <w:gridCol w:w="3480"/>
      <w:gridCol w:w="6368"/>
    </w:tblGrid>
    <w:tr w:rsidR="003653B5" w14:paraId="1F7B773F" w14:textId="77777777">
      <w:tc>
        <w:tcPr>
          <w:tcW w:w="3480" w:type="dxa"/>
        </w:tcPr>
        <w:p w14:paraId="38591910" w14:textId="77777777" w:rsidR="003653B5" w:rsidRDefault="000F2FD8" w:rsidP="007E6FF7">
          <w:pPr>
            <w:pBdr>
              <w:top w:val="nil"/>
              <w:left w:val="nil"/>
              <w:bottom w:val="nil"/>
              <w:right w:val="nil"/>
              <w:between w:val="nil"/>
            </w:pBdr>
            <w:ind w:firstLine="0"/>
            <w:jc w:val="center"/>
            <w:rPr>
              <w:i/>
              <w:color w:val="000000"/>
              <w:sz w:val="18"/>
              <w:szCs w:val="18"/>
            </w:rPr>
          </w:pPr>
          <w:r>
            <w:rPr>
              <w:i/>
              <w:noProof/>
              <w:color w:val="000000"/>
              <w:sz w:val="18"/>
              <w:szCs w:val="18"/>
            </w:rPr>
            <w:drawing>
              <wp:inline distT="114300" distB="114300" distL="114300" distR="114300" wp14:anchorId="53E4BD5E" wp14:editId="0941A847">
                <wp:extent cx="1570672" cy="495601"/>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570672" cy="495601"/>
                        </a:xfrm>
                        <a:prstGeom prst="rect">
                          <a:avLst/>
                        </a:prstGeom>
                        <a:ln/>
                      </pic:spPr>
                    </pic:pic>
                  </a:graphicData>
                </a:graphic>
              </wp:inline>
            </w:drawing>
          </w:r>
        </w:p>
        <w:p w14:paraId="1FA31F18" w14:textId="5FB66F20" w:rsidR="007E6FF7" w:rsidRPr="007E6FF7" w:rsidRDefault="007E6FF7" w:rsidP="007E6FF7">
          <w:pPr>
            <w:pBdr>
              <w:top w:val="nil"/>
              <w:left w:val="nil"/>
              <w:bottom w:val="nil"/>
              <w:right w:val="nil"/>
              <w:between w:val="nil"/>
            </w:pBdr>
            <w:ind w:firstLine="0"/>
            <w:jc w:val="center"/>
            <w:rPr>
              <w:i/>
              <w:color w:val="000000"/>
              <w:sz w:val="18"/>
              <w:szCs w:val="18"/>
              <w:lang w:val="en-US"/>
            </w:rPr>
          </w:pPr>
          <w:r>
            <w:rPr>
              <w:i/>
              <w:color w:val="000000"/>
              <w:sz w:val="18"/>
              <w:szCs w:val="18"/>
              <w:lang w:val="en-US"/>
            </w:rPr>
            <w:t>www.sci-cult.com</w:t>
          </w:r>
        </w:p>
      </w:tc>
      <w:tc>
        <w:tcPr>
          <w:tcW w:w="6368" w:type="dxa"/>
        </w:tcPr>
        <w:p w14:paraId="4463344A" w14:textId="5D7CA004" w:rsidR="006B432C" w:rsidRPr="00CB13D4" w:rsidRDefault="000F2FD8" w:rsidP="007E6FF7">
          <w:pPr>
            <w:pBdr>
              <w:top w:val="nil"/>
              <w:left w:val="nil"/>
              <w:bottom w:val="nil"/>
              <w:right w:val="nil"/>
              <w:between w:val="nil"/>
            </w:pBdr>
            <w:ind w:firstLine="0"/>
            <w:jc w:val="center"/>
            <w:rPr>
              <w:i/>
              <w:color w:val="000000"/>
            </w:rPr>
          </w:pPr>
          <w:r w:rsidRPr="00CB13D4">
            <w:rPr>
              <w:i/>
              <w:color w:val="000000"/>
            </w:rPr>
            <w:t>SCIENTIFIC CULTURE, Vol. Xx, No. X, (20xx), pp. xx-xx</w:t>
          </w:r>
        </w:p>
        <w:p w14:paraId="1113B10B" w14:textId="77777777" w:rsidR="0023713C" w:rsidRDefault="0023713C" w:rsidP="007E6FF7">
          <w:pPr>
            <w:pBdr>
              <w:top w:val="nil"/>
              <w:left w:val="nil"/>
              <w:bottom w:val="nil"/>
              <w:right w:val="nil"/>
              <w:between w:val="nil"/>
            </w:pBdr>
            <w:ind w:firstLine="0"/>
            <w:jc w:val="center"/>
            <w:rPr>
              <w:i/>
              <w:color w:val="000000"/>
              <w:sz w:val="18"/>
              <w:szCs w:val="18"/>
            </w:rPr>
          </w:pPr>
        </w:p>
        <w:p w14:paraId="4EF4C6CD" w14:textId="37724012" w:rsidR="003653B5" w:rsidRDefault="007E6FF7" w:rsidP="007E6FF7">
          <w:pPr>
            <w:pBdr>
              <w:top w:val="nil"/>
              <w:left w:val="nil"/>
              <w:bottom w:val="nil"/>
              <w:right w:val="nil"/>
              <w:between w:val="nil"/>
            </w:pBdr>
            <w:ind w:firstLine="0"/>
            <w:jc w:val="center"/>
            <w:rPr>
              <w:i/>
              <w:color w:val="000000"/>
              <w:sz w:val="18"/>
              <w:szCs w:val="18"/>
            </w:rPr>
          </w:pPr>
          <w:r>
            <w:rPr>
              <w:i/>
              <w:color w:val="000000"/>
              <w:sz w:val="18"/>
              <w:szCs w:val="18"/>
            </w:rPr>
            <w:t xml:space="preserve">                                         </w:t>
          </w:r>
          <w:r w:rsidR="000F2FD8">
            <w:rPr>
              <w:i/>
              <w:color w:val="000000"/>
              <w:sz w:val="18"/>
              <w:szCs w:val="18"/>
            </w:rPr>
            <w:t xml:space="preserve">Open Access. </w:t>
          </w:r>
          <w:r w:rsidR="006B432C">
            <w:rPr>
              <w:i/>
              <w:color w:val="000000"/>
              <w:sz w:val="18"/>
              <w:szCs w:val="18"/>
            </w:rPr>
            <w:t xml:space="preserve">Online &amp; </w:t>
          </w:r>
          <w:r w:rsidR="000F2FD8">
            <w:rPr>
              <w:i/>
              <w:color w:val="000000"/>
              <w:sz w:val="18"/>
              <w:szCs w:val="18"/>
            </w:rPr>
            <w:t xml:space="preserve">Print </w:t>
          </w:r>
          <w:r w:rsidR="00AF4213">
            <w:rPr>
              <w:i/>
              <w:noProof/>
              <w:color w:val="000000"/>
              <w:sz w:val="18"/>
              <w:szCs w:val="18"/>
            </w:rPr>
            <w:drawing>
              <wp:inline distT="0" distB="0" distL="0" distR="0" wp14:anchorId="3F6FD633" wp14:editId="5DDD33FB">
                <wp:extent cx="784860" cy="270704"/>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8276" cy="275331"/>
                        </a:xfrm>
                        <a:prstGeom prst="rect">
                          <a:avLst/>
                        </a:prstGeom>
                        <a:noFill/>
                      </pic:spPr>
                    </pic:pic>
                  </a:graphicData>
                </a:graphic>
              </wp:inline>
            </w:drawing>
          </w:r>
        </w:p>
      </w:tc>
    </w:tr>
  </w:tbl>
  <w:p w14:paraId="5E9A7E62" w14:textId="77777777" w:rsidR="003653B5" w:rsidRDefault="003653B5">
    <w:pPr>
      <w:pBdr>
        <w:top w:val="nil"/>
        <w:left w:val="nil"/>
        <w:bottom w:val="nil"/>
        <w:right w:val="nil"/>
        <w:between w:val="nil"/>
      </w:pBdr>
      <w:ind w:firstLine="0"/>
      <w:jc w:val="right"/>
      <w:rPr>
        <w:i/>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113EB"/>
    <w:multiLevelType w:val="multilevel"/>
    <w:tmpl w:val="BE902B00"/>
    <w:lvl w:ilvl="0">
      <w:start w:val="1"/>
      <w:numFmt w:val="decimal"/>
      <w:lvlText w:val="%1."/>
      <w:lvlJc w:val="left"/>
      <w:pPr>
        <w:ind w:left="587" w:hanging="360"/>
      </w:pPr>
      <w:rPr>
        <w:vertAlign w:val="baseline"/>
      </w:rPr>
    </w:lvl>
    <w:lvl w:ilvl="1">
      <w:start w:val="1"/>
      <w:numFmt w:val="lowerLetter"/>
      <w:lvlText w:val="%2."/>
      <w:lvlJc w:val="left"/>
      <w:pPr>
        <w:ind w:left="1307" w:hanging="360"/>
      </w:pPr>
      <w:rPr>
        <w:vertAlign w:val="baseline"/>
      </w:rPr>
    </w:lvl>
    <w:lvl w:ilvl="2">
      <w:start w:val="1"/>
      <w:numFmt w:val="lowerRoman"/>
      <w:lvlText w:val="%3."/>
      <w:lvlJc w:val="right"/>
      <w:pPr>
        <w:ind w:left="2027" w:hanging="180"/>
      </w:pPr>
      <w:rPr>
        <w:vertAlign w:val="baseline"/>
      </w:rPr>
    </w:lvl>
    <w:lvl w:ilvl="3">
      <w:start w:val="1"/>
      <w:numFmt w:val="decimal"/>
      <w:lvlText w:val="%4."/>
      <w:lvlJc w:val="left"/>
      <w:pPr>
        <w:ind w:left="2747" w:hanging="360"/>
      </w:pPr>
      <w:rPr>
        <w:vertAlign w:val="baseline"/>
      </w:rPr>
    </w:lvl>
    <w:lvl w:ilvl="4">
      <w:start w:val="1"/>
      <w:numFmt w:val="lowerLetter"/>
      <w:lvlText w:val="%5."/>
      <w:lvlJc w:val="left"/>
      <w:pPr>
        <w:ind w:left="3467" w:hanging="360"/>
      </w:pPr>
      <w:rPr>
        <w:vertAlign w:val="baseline"/>
      </w:rPr>
    </w:lvl>
    <w:lvl w:ilvl="5">
      <w:start w:val="1"/>
      <w:numFmt w:val="lowerRoman"/>
      <w:lvlText w:val="%6."/>
      <w:lvlJc w:val="right"/>
      <w:pPr>
        <w:ind w:left="4187" w:hanging="180"/>
      </w:pPr>
      <w:rPr>
        <w:vertAlign w:val="baseline"/>
      </w:rPr>
    </w:lvl>
    <w:lvl w:ilvl="6">
      <w:start w:val="1"/>
      <w:numFmt w:val="decimal"/>
      <w:lvlText w:val="%7."/>
      <w:lvlJc w:val="left"/>
      <w:pPr>
        <w:ind w:left="4907" w:hanging="360"/>
      </w:pPr>
      <w:rPr>
        <w:vertAlign w:val="baseline"/>
      </w:rPr>
    </w:lvl>
    <w:lvl w:ilvl="7">
      <w:start w:val="1"/>
      <w:numFmt w:val="lowerLetter"/>
      <w:lvlText w:val="%8."/>
      <w:lvlJc w:val="left"/>
      <w:pPr>
        <w:ind w:left="5627" w:hanging="360"/>
      </w:pPr>
      <w:rPr>
        <w:vertAlign w:val="baseline"/>
      </w:rPr>
    </w:lvl>
    <w:lvl w:ilvl="8">
      <w:start w:val="1"/>
      <w:numFmt w:val="lowerRoman"/>
      <w:lvlText w:val="%9."/>
      <w:lvlJc w:val="right"/>
      <w:pPr>
        <w:ind w:left="6347" w:hanging="180"/>
      </w:pPr>
      <w:rPr>
        <w:vertAlign w:val="baseline"/>
      </w:rPr>
    </w:lvl>
  </w:abstractNum>
  <w:abstractNum w:abstractNumId="1" w15:restartNumberingAfterBreak="0">
    <w:nsid w:val="10151F64"/>
    <w:multiLevelType w:val="multilevel"/>
    <w:tmpl w:val="0838BCE6"/>
    <w:lvl w:ilvl="0">
      <w:start w:val="1"/>
      <w:numFmt w:val="decimal"/>
      <w:lvlText w:val="%1."/>
      <w:lvlJc w:val="left"/>
      <w:pPr>
        <w:ind w:left="360" w:hanging="360"/>
      </w:pPr>
      <w:rPr>
        <w:vertAlign w:val="baseline"/>
      </w:rPr>
    </w:lvl>
    <w:lvl w:ilvl="1">
      <w:start w:val="1"/>
      <w:numFmt w:val="decimal"/>
      <w:lvlText w:val="%1.%2."/>
      <w:lvlJc w:val="left"/>
      <w:pPr>
        <w:ind w:left="792" w:hanging="792"/>
      </w:pPr>
      <w:rPr>
        <w:vertAlign w:val="baseline"/>
      </w:rPr>
    </w:lvl>
    <w:lvl w:ilvl="2">
      <w:start w:val="1"/>
      <w:numFmt w:val="decimal"/>
      <w:lvlText w:val="%1.%2.%3."/>
      <w:lvlJc w:val="left"/>
      <w:pPr>
        <w:ind w:left="1224" w:hanging="1224"/>
      </w:pPr>
      <w:rPr>
        <w:vertAlign w:val="baseline"/>
      </w:rPr>
    </w:lvl>
    <w:lvl w:ilvl="3">
      <w:start w:val="1"/>
      <w:numFmt w:val="decimal"/>
      <w:lvlText w:val="%1.%2.%3.%4."/>
      <w:lvlJc w:val="left"/>
      <w:pPr>
        <w:ind w:left="1728" w:hanging="1728"/>
      </w:pPr>
      <w:rPr>
        <w:vertAlign w:val="baseline"/>
      </w:rPr>
    </w:lvl>
    <w:lvl w:ilvl="4">
      <w:start w:val="1"/>
      <w:numFmt w:val="decimal"/>
      <w:lvlText w:val="%1.%2.%3.%4.%5."/>
      <w:lvlJc w:val="left"/>
      <w:pPr>
        <w:ind w:left="2232" w:hanging="223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 w15:restartNumberingAfterBreak="0">
    <w:nsid w:val="1763736B"/>
    <w:multiLevelType w:val="multilevel"/>
    <w:tmpl w:val="451CC59C"/>
    <w:lvl w:ilvl="0">
      <w:start w:val="1"/>
      <w:numFmt w:val="decimal"/>
      <w:lvlText w:val="%1."/>
      <w:lvlJc w:val="left"/>
      <w:pPr>
        <w:ind w:left="587" w:hanging="360"/>
      </w:pPr>
      <w:rPr>
        <w:vertAlign w:val="baseline"/>
      </w:rPr>
    </w:lvl>
    <w:lvl w:ilvl="1">
      <w:start w:val="1"/>
      <w:numFmt w:val="lowerLetter"/>
      <w:lvlText w:val="%2."/>
      <w:lvlJc w:val="left"/>
      <w:pPr>
        <w:ind w:left="1307" w:hanging="360"/>
      </w:pPr>
      <w:rPr>
        <w:vertAlign w:val="baseline"/>
      </w:rPr>
    </w:lvl>
    <w:lvl w:ilvl="2">
      <w:start w:val="1"/>
      <w:numFmt w:val="lowerRoman"/>
      <w:lvlText w:val="%3."/>
      <w:lvlJc w:val="right"/>
      <w:pPr>
        <w:ind w:left="2027" w:hanging="180"/>
      </w:pPr>
      <w:rPr>
        <w:vertAlign w:val="baseline"/>
      </w:rPr>
    </w:lvl>
    <w:lvl w:ilvl="3">
      <w:start w:val="1"/>
      <w:numFmt w:val="decimal"/>
      <w:lvlText w:val="%4."/>
      <w:lvlJc w:val="left"/>
      <w:pPr>
        <w:ind w:left="2747" w:hanging="360"/>
      </w:pPr>
      <w:rPr>
        <w:vertAlign w:val="baseline"/>
      </w:rPr>
    </w:lvl>
    <w:lvl w:ilvl="4">
      <w:start w:val="1"/>
      <w:numFmt w:val="lowerLetter"/>
      <w:lvlText w:val="%5."/>
      <w:lvlJc w:val="left"/>
      <w:pPr>
        <w:ind w:left="3467" w:hanging="360"/>
      </w:pPr>
      <w:rPr>
        <w:vertAlign w:val="baseline"/>
      </w:rPr>
    </w:lvl>
    <w:lvl w:ilvl="5">
      <w:start w:val="1"/>
      <w:numFmt w:val="lowerRoman"/>
      <w:lvlText w:val="%6."/>
      <w:lvlJc w:val="right"/>
      <w:pPr>
        <w:ind w:left="4187" w:hanging="180"/>
      </w:pPr>
      <w:rPr>
        <w:vertAlign w:val="baseline"/>
      </w:rPr>
    </w:lvl>
    <w:lvl w:ilvl="6">
      <w:start w:val="1"/>
      <w:numFmt w:val="decimal"/>
      <w:lvlText w:val="%7."/>
      <w:lvlJc w:val="left"/>
      <w:pPr>
        <w:ind w:left="4907" w:hanging="360"/>
      </w:pPr>
      <w:rPr>
        <w:vertAlign w:val="baseline"/>
      </w:rPr>
    </w:lvl>
    <w:lvl w:ilvl="7">
      <w:start w:val="1"/>
      <w:numFmt w:val="lowerLetter"/>
      <w:lvlText w:val="%8."/>
      <w:lvlJc w:val="left"/>
      <w:pPr>
        <w:ind w:left="5627" w:hanging="360"/>
      </w:pPr>
      <w:rPr>
        <w:vertAlign w:val="baseline"/>
      </w:rPr>
    </w:lvl>
    <w:lvl w:ilvl="8">
      <w:start w:val="1"/>
      <w:numFmt w:val="lowerRoman"/>
      <w:lvlText w:val="%9."/>
      <w:lvlJc w:val="right"/>
      <w:pPr>
        <w:ind w:left="6347" w:hanging="180"/>
      </w:pPr>
      <w:rPr>
        <w:vertAlign w:val="baseline"/>
      </w:rPr>
    </w:lvl>
  </w:abstractNum>
  <w:abstractNum w:abstractNumId="3" w15:restartNumberingAfterBreak="0">
    <w:nsid w:val="2FB60572"/>
    <w:multiLevelType w:val="multilevel"/>
    <w:tmpl w:val="4E5EBC38"/>
    <w:lvl w:ilvl="0">
      <w:start w:val="1"/>
      <w:numFmt w:val="decimal"/>
      <w:lvlText w:val="%1."/>
      <w:lvlJc w:val="left"/>
      <w:pPr>
        <w:ind w:left="720" w:hanging="360"/>
      </w:pPr>
      <w:rPr>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4" w15:restartNumberingAfterBreak="0">
    <w:nsid w:val="31EA0EE9"/>
    <w:multiLevelType w:val="multilevel"/>
    <w:tmpl w:val="8066427C"/>
    <w:lvl w:ilvl="0">
      <w:start w:val="1"/>
      <w:numFmt w:val="decimal"/>
      <w:lvlText w:val="%1."/>
      <w:lvlJc w:val="left"/>
      <w:pPr>
        <w:ind w:left="587" w:hanging="360"/>
      </w:pPr>
      <w:rPr>
        <w:vertAlign w:val="baseline"/>
      </w:rPr>
    </w:lvl>
    <w:lvl w:ilvl="1">
      <w:start w:val="1"/>
      <w:numFmt w:val="lowerLetter"/>
      <w:lvlText w:val="%2."/>
      <w:lvlJc w:val="left"/>
      <w:pPr>
        <w:ind w:left="1307" w:hanging="360"/>
      </w:pPr>
      <w:rPr>
        <w:vertAlign w:val="baseline"/>
      </w:rPr>
    </w:lvl>
    <w:lvl w:ilvl="2">
      <w:start w:val="1"/>
      <w:numFmt w:val="lowerRoman"/>
      <w:lvlText w:val="%3."/>
      <w:lvlJc w:val="right"/>
      <w:pPr>
        <w:ind w:left="2027" w:hanging="180"/>
      </w:pPr>
      <w:rPr>
        <w:vertAlign w:val="baseline"/>
      </w:rPr>
    </w:lvl>
    <w:lvl w:ilvl="3">
      <w:start w:val="1"/>
      <w:numFmt w:val="decimal"/>
      <w:lvlText w:val="%4."/>
      <w:lvlJc w:val="left"/>
      <w:pPr>
        <w:ind w:left="2747" w:hanging="360"/>
      </w:pPr>
      <w:rPr>
        <w:vertAlign w:val="baseline"/>
      </w:rPr>
    </w:lvl>
    <w:lvl w:ilvl="4">
      <w:start w:val="1"/>
      <w:numFmt w:val="lowerLetter"/>
      <w:lvlText w:val="%5."/>
      <w:lvlJc w:val="left"/>
      <w:pPr>
        <w:ind w:left="3467" w:hanging="360"/>
      </w:pPr>
      <w:rPr>
        <w:vertAlign w:val="baseline"/>
      </w:rPr>
    </w:lvl>
    <w:lvl w:ilvl="5">
      <w:start w:val="1"/>
      <w:numFmt w:val="lowerRoman"/>
      <w:lvlText w:val="%6."/>
      <w:lvlJc w:val="right"/>
      <w:pPr>
        <w:ind w:left="4187" w:hanging="180"/>
      </w:pPr>
      <w:rPr>
        <w:vertAlign w:val="baseline"/>
      </w:rPr>
    </w:lvl>
    <w:lvl w:ilvl="6">
      <w:start w:val="1"/>
      <w:numFmt w:val="decimal"/>
      <w:lvlText w:val="%7."/>
      <w:lvlJc w:val="left"/>
      <w:pPr>
        <w:ind w:left="4907" w:hanging="360"/>
      </w:pPr>
      <w:rPr>
        <w:vertAlign w:val="baseline"/>
      </w:rPr>
    </w:lvl>
    <w:lvl w:ilvl="7">
      <w:start w:val="1"/>
      <w:numFmt w:val="lowerLetter"/>
      <w:lvlText w:val="%8."/>
      <w:lvlJc w:val="left"/>
      <w:pPr>
        <w:ind w:left="5627" w:hanging="360"/>
      </w:pPr>
      <w:rPr>
        <w:vertAlign w:val="baseline"/>
      </w:rPr>
    </w:lvl>
    <w:lvl w:ilvl="8">
      <w:start w:val="1"/>
      <w:numFmt w:val="lowerRoman"/>
      <w:lvlText w:val="%9."/>
      <w:lvlJc w:val="right"/>
      <w:pPr>
        <w:ind w:left="6347" w:hanging="180"/>
      </w:pPr>
      <w:rPr>
        <w:vertAlign w:val="baseline"/>
      </w:rPr>
    </w:lvl>
  </w:abstractNum>
  <w:abstractNum w:abstractNumId="5" w15:restartNumberingAfterBreak="0">
    <w:nsid w:val="36407189"/>
    <w:multiLevelType w:val="multilevel"/>
    <w:tmpl w:val="DF1E1622"/>
    <w:lvl w:ilvl="0">
      <w:start w:val="1"/>
      <w:numFmt w:val="bullet"/>
      <w:lvlText w:val="●"/>
      <w:lvlJc w:val="left"/>
      <w:pPr>
        <w:ind w:left="587" w:hanging="360"/>
      </w:pPr>
      <w:rPr>
        <w:rFonts w:ascii="Noto Sans Symbols" w:eastAsia="Noto Sans Symbols" w:hAnsi="Noto Sans Symbols" w:cs="Noto Sans Symbols"/>
        <w:vertAlign w:val="baseline"/>
      </w:rPr>
    </w:lvl>
    <w:lvl w:ilvl="1">
      <w:start w:val="1"/>
      <w:numFmt w:val="lowerLetter"/>
      <w:lvlText w:val="%2."/>
      <w:lvlJc w:val="left"/>
      <w:pPr>
        <w:ind w:left="1307" w:hanging="360"/>
      </w:pPr>
      <w:rPr>
        <w:vertAlign w:val="baseline"/>
      </w:rPr>
    </w:lvl>
    <w:lvl w:ilvl="2">
      <w:start w:val="1"/>
      <w:numFmt w:val="lowerRoman"/>
      <w:lvlText w:val="%3."/>
      <w:lvlJc w:val="right"/>
      <w:pPr>
        <w:ind w:left="2027" w:hanging="180"/>
      </w:pPr>
      <w:rPr>
        <w:vertAlign w:val="baseline"/>
      </w:rPr>
    </w:lvl>
    <w:lvl w:ilvl="3">
      <w:start w:val="1"/>
      <w:numFmt w:val="decimal"/>
      <w:lvlText w:val="%4."/>
      <w:lvlJc w:val="left"/>
      <w:pPr>
        <w:ind w:left="2747" w:hanging="360"/>
      </w:pPr>
      <w:rPr>
        <w:vertAlign w:val="baseline"/>
      </w:rPr>
    </w:lvl>
    <w:lvl w:ilvl="4">
      <w:start w:val="1"/>
      <w:numFmt w:val="lowerLetter"/>
      <w:lvlText w:val="%5."/>
      <w:lvlJc w:val="left"/>
      <w:pPr>
        <w:ind w:left="3467" w:hanging="360"/>
      </w:pPr>
      <w:rPr>
        <w:vertAlign w:val="baseline"/>
      </w:rPr>
    </w:lvl>
    <w:lvl w:ilvl="5">
      <w:start w:val="1"/>
      <w:numFmt w:val="lowerRoman"/>
      <w:lvlText w:val="%6."/>
      <w:lvlJc w:val="right"/>
      <w:pPr>
        <w:ind w:left="4187" w:hanging="180"/>
      </w:pPr>
      <w:rPr>
        <w:vertAlign w:val="baseline"/>
      </w:rPr>
    </w:lvl>
    <w:lvl w:ilvl="6">
      <w:start w:val="1"/>
      <w:numFmt w:val="decimal"/>
      <w:lvlText w:val="%7."/>
      <w:lvlJc w:val="left"/>
      <w:pPr>
        <w:ind w:left="4907" w:hanging="360"/>
      </w:pPr>
      <w:rPr>
        <w:vertAlign w:val="baseline"/>
      </w:rPr>
    </w:lvl>
    <w:lvl w:ilvl="7">
      <w:start w:val="1"/>
      <w:numFmt w:val="lowerLetter"/>
      <w:lvlText w:val="%8."/>
      <w:lvlJc w:val="left"/>
      <w:pPr>
        <w:ind w:left="5627" w:hanging="360"/>
      </w:pPr>
      <w:rPr>
        <w:vertAlign w:val="baseline"/>
      </w:rPr>
    </w:lvl>
    <w:lvl w:ilvl="8">
      <w:start w:val="1"/>
      <w:numFmt w:val="lowerRoman"/>
      <w:lvlText w:val="%9."/>
      <w:lvlJc w:val="right"/>
      <w:pPr>
        <w:ind w:left="6347" w:hanging="180"/>
      </w:pPr>
      <w:rPr>
        <w:vertAlign w:val="baseline"/>
      </w:rPr>
    </w:lvl>
  </w:abstractNum>
  <w:num w:numId="1" w16cid:durableId="2009945459">
    <w:abstractNumId w:val="3"/>
  </w:num>
  <w:num w:numId="2" w16cid:durableId="1099331264">
    <w:abstractNumId w:val="2"/>
  </w:num>
  <w:num w:numId="3" w16cid:durableId="1280180579">
    <w:abstractNumId w:val="5"/>
  </w:num>
  <w:num w:numId="4" w16cid:durableId="666908858">
    <w:abstractNumId w:val="4"/>
  </w:num>
  <w:num w:numId="5" w16cid:durableId="797142246">
    <w:abstractNumId w:val="0"/>
  </w:num>
  <w:num w:numId="6" w16cid:durableId="998925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653B5"/>
    <w:rsid w:val="00030D1F"/>
    <w:rsid w:val="0008774D"/>
    <w:rsid w:val="000C3544"/>
    <w:rsid w:val="000F2FD8"/>
    <w:rsid w:val="001A4BF4"/>
    <w:rsid w:val="001B0BE1"/>
    <w:rsid w:val="0023713C"/>
    <w:rsid w:val="002F25B6"/>
    <w:rsid w:val="0033409E"/>
    <w:rsid w:val="003653B5"/>
    <w:rsid w:val="00377151"/>
    <w:rsid w:val="00393DD9"/>
    <w:rsid w:val="004A2067"/>
    <w:rsid w:val="004D4FF3"/>
    <w:rsid w:val="004E3B6D"/>
    <w:rsid w:val="00620353"/>
    <w:rsid w:val="0065573C"/>
    <w:rsid w:val="00673B5D"/>
    <w:rsid w:val="006B432C"/>
    <w:rsid w:val="00751CB7"/>
    <w:rsid w:val="007B78E9"/>
    <w:rsid w:val="007B7FC0"/>
    <w:rsid w:val="007E6FF7"/>
    <w:rsid w:val="00837AD1"/>
    <w:rsid w:val="00914D7D"/>
    <w:rsid w:val="00964173"/>
    <w:rsid w:val="00A7403E"/>
    <w:rsid w:val="00AF4213"/>
    <w:rsid w:val="00C21465"/>
    <w:rsid w:val="00C6366F"/>
    <w:rsid w:val="00C67884"/>
    <w:rsid w:val="00C8523F"/>
    <w:rsid w:val="00CA380D"/>
    <w:rsid w:val="00CB13D4"/>
    <w:rsid w:val="00CD2256"/>
    <w:rsid w:val="00D52CDC"/>
    <w:rsid w:val="00E731AE"/>
    <w:rsid w:val="00EE18D8"/>
    <w:rsid w:val="00F91FF0"/>
    <w:rsid w:val="00F968B8"/>
    <w:rsid w:val="00FE0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FCDC7"/>
  <w15:docId w15:val="{8709A1CF-1234-4736-BBAC-78DB9AA96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Book Antiqua" w:hAnsi="Book Antiqua" w:cs="Book Antiqua"/>
        <w:sz w:val="22"/>
        <w:szCs w:val="22"/>
        <w:lang w:val="en-GB" w:eastAsia="en-US" w:bidi="ar-SA"/>
      </w:rPr>
    </w:rPrDefault>
    <w:pPrDefault>
      <w:pPr>
        <w:tabs>
          <w:tab w:val="left" w:pos="227"/>
        </w:tabs>
        <w:ind w:firstLine="22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line="276" w:lineRule="auto"/>
      <w:ind w:left="426" w:hanging="426"/>
      <w:jc w:val="left"/>
      <w:outlineLvl w:val="0"/>
    </w:pPr>
    <w:rPr>
      <w:rFonts w:ascii="Times New Roman" w:eastAsia="Times New Roman" w:hAnsi="Times New Roman" w:cs="Times New Roman"/>
      <w:b/>
      <w:smallCaps/>
      <w:sz w:val="20"/>
      <w:szCs w:val="20"/>
    </w:rPr>
  </w:style>
  <w:style w:type="paragraph" w:styleId="2">
    <w:name w:val="heading 2"/>
    <w:basedOn w:val="a"/>
    <w:next w:val="a"/>
    <w:uiPriority w:val="9"/>
    <w:semiHidden/>
    <w:unhideWhenUsed/>
    <w:qFormat/>
    <w:pPr>
      <w:keepNext/>
      <w:keepLines/>
      <w:spacing w:before="440" w:after="120" w:line="276" w:lineRule="auto"/>
      <w:ind w:left="720" w:hanging="720"/>
      <w:outlineLvl w:val="1"/>
    </w:pPr>
    <w:rPr>
      <w:rFonts w:ascii="Times New Roman" w:eastAsia="Times New Roman" w:hAnsi="Times New Roman" w:cs="Times New Roman"/>
      <w:b/>
      <w:smallCaps/>
      <w:color w:val="000000"/>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spacing w:after="360"/>
      <w:jc w:val="center"/>
    </w:pPr>
    <w:rPr>
      <w:b/>
      <w:sz w:val="34"/>
      <w:szCs w:val="34"/>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Pr>
  </w:style>
  <w:style w:type="table" w:customStyle="1" w:styleId="a6">
    <w:basedOn w:val="a1"/>
    <w:tblPr>
      <w:tblStyleRowBandSize w:val="1"/>
      <w:tblStyleColBandSize w:val="1"/>
    </w:tblPr>
  </w:style>
  <w:style w:type="table" w:customStyle="1" w:styleId="a7">
    <w:basedOn w:val="a1"/>
    <w:tblPr>
      <w:tblStyleRowBandSize w:val="1"/>
      <w:tblStyleColBandSize w:val="1"/>
    </w:tblPr>
  </w:style>
  <w:style w:type="table" w:customStyle="1" w:styleId="a8">
    <w:basedOn w:val="a1"/>
    <w:tblPr>
      <w:tblStyleRowBandSize w:val="1"/>
      <w:tblStyleColBandSize w:val="1"/>
    </w:tblPr>
  </w:style>
  <w:style w:type="character" w:styleId="a9">
    <w:name w:val="line number"/>
    <w:basedOn w:val="a0"/>
    <w:uiPriority w:val="99"/>
    <w:semiHidden/>
    <w:unhideWhenUsed/>
    <w:rsid w:val="00C63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1270</Words>
  <Characters>6861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Liritzis</dc:creator>
  <cp:lastModifiedBy>REF1</cp:lastModifiedBy>
  <cp:revision>19</cp:revision>
  <cp:lastPrinted>2019-02-06T09:24:00Z</cp:lastPrinted>
  <dcterms:created xsi:type="dcterms:W3CDTF">2019-02-06T08:36:00Z</dcterms:created>
  <dcterms:modified xsi:type="dcterms:W3CDTF">2022-05-21T12:04:00Z</dcterms:modified>
</cp:coreProperties>
</file>